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E50" w:rsidRPr="00B824C6" w:rsidRDefault="00AF74E7" w:rsidP="00AF74E7">
      <w:pPr>
        <w:ind w:firstLine="720"/>
        <w:rPr>
          <w:rFonts w:asciiTheme="majorHAnsi" w:hAnsiTheme="majorHAnsi"/>
          <w:spacing w:val="-8"/>
          <w:sz w:val="40"/>
          <w:szCs w:val="40"/>
        </w:rPr>
      </w:pPr>
      <w:r>
        <w:rPr>
          <w:rFonts w:asciiTheme="majorHAnsi" w:hAnsiTheme="majorHAnsi"/>
          <w:noProof/>
          <w:spacing w:val="-8"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20320</wp:posOffset>
            </wp:positionV>
            <wp:extent cx="397510" cy="534670"/>
            <wp:effectExtent l="0" t="0" r="2540" b="0"/>
            <wp:wrapTight wrapText="bothSides">
              <wp:wrapPolygon edited="0">
                <wp:start x="0" y="0"/>
                <wp:lineTo x="0" y="20779"/>
                <wp:lineTo x="20703" y="20779"/>
                <wp:lineTo x="2070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Number - Red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pacing w:val="-8"/>
          <w:sz w:val="40"/>
          <w:szCs w:val="40"/>
        </w:rPr>
        <w:t xml:space="preserve">      </w:t>
      </w:r>
      <w:r w:rsidR="00B824C6" w:rsidRPr="00B824C6">
        <w:rPr>
          <w:rFonts w:asciiTheme="majorHAnsi" w:hAnsiTheme="majorHAnsi"/>
          <w:spacing w:val="-8"/>
          <w:sz w:val="40"/>
          <w:szCs w:val="40"/>
        </w:rPr>
        <w:t>Key Facts You Should Know About</w:t>
      </w:r>
    </w:p>
    <w:p w:rsidR="00B824C6" w:rsidRDefault="00AF74E7" w:rsidP="00AF74E7">
      <w:pPr>
        <w:ind w:firstLine="720"/>
        <w:rPr>
          <w:rFonts w:asciiTheme="majorHAnsi" w:hAnsiTheme="majorHAnsi"/>
          <w:spacing w:val="-8"/>
          <w:sz w:val="40"/>
          <w:szCs w:val="40"/>
        </w:rPr>
      </w:pPr>
      <w:r>
        <w:rPr>
          <w:rFonts w:asciiTheme="majorHAnsi" w:hAnsiTheme="majorHAnsi"/>
          <w:spacing w:val="-8"/>
          <w:sz w:val="40"/>
          <w:szCs w:val="40"/>
        </w:rPr>
        <w:t xml:space="preserve">    </w:t>
      </w:r>
      <w:r w:rsidR="00B824C6" w:rsidRPr="00B824C6">
        <w:rPr>
          <w:rFonts w:asciiTheme="majorHAnsi" w:hAnsiTheme="majorHAnsi"/>
          <w:spacing w:val="-8"/>
          <w:sz w:val="40"/>
          <w:szCs w:val="40"/>
        </w:rPr>
        <w:t>Community Water Fluoridation</w:t>
      </w:r>
    </w:p>
    <w:p w:rsidR="00AF74E7" w:rsidRPr="007B0B4F" w:rsidRDefault="00AF74E7">
      <w:pPr>
        <w:rPr>
          <w:rFonts w:asciiTheme="majorHAnsi" w:hAnsiTheme="majorHAnsi"/>
          <w:spacing w:val="-8"/>
          <w:sz w:val="32"/>
          <w:szCs w:val="32"/>
        </w:rPr>
      </w:pPr>
    </w:p>
    <w:p w:rsidR="00623E83" w:rsidRPr="00E42CFD" w:rsidRDefault="00B824C6" w:rsidP="00457E2C">
      <w:pPr>
        <w:tabs>
          <w:tab w:val="left" w:pos="9720"/>
        </w:tabs>
        <w:ind w:right="180"/>
        <w:rPr>
          <w:rFonts w:asciiTheme="majorHAnsi" w:hAnsiTheme="majorHAnsi"/>
          <w:b/>
          <w:noProof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w:t xml:space="preserve">1. </w:t>
      </w:r>
      <w:r w:rsidR="00457E2C" w:rsidRPr="00623E83">
        <w:rPr>
          <w:rFonts w:asciiTheme="majorHAnsi" w:hAnsiTheme="majorHAnsi"/>
          <w:b/>
          <w:noProof/>
          <w:sz w:val="24"/>
          <w:szCs w:val="24"/>
        </w:rPr>
        <w:t xml:space="preserve">Fluoride is </w:t>
      </w:r>
      <w:r w:rsidR="00457E2C" w:rsidRPr="00623E83">
        <w:rPr>
          <w:rFonts w:asciiTheme="majorHAnsi" w:hAnsiTheme="majorHAnsi"/>
          <w:b/>
          <w:noProof/>
          <w:sz w:val="24"/>
          <w:szCs w:val="24"/>
        </w:rPr>
        <w:t>nature</w:t>
      </w:r>
      <w:r w:rsidR="00623E83" w:rsidRPr="00623E83">
        <w:rPr>
          <w:rFonts w:asciiTheme="majorHAnsi" w:hAnsiTheme="majorHAnsi"/>
          <w:b/>
          <w:noProof/>
          <w:sz w:val="24"/>
          <w:szCs w:val="24"/>
        </w:rPr>
        <w:t>’s way to fight tooth decay.</w:t>
      </w:r>
      <w:r w:rsidR="00E42CFD">
        <w:rPr>
          <w:rFonts w:asciiTheme="majorHAnsi" w:hAnsiTheme="majorHAnsi"/>
          <w:b/>
          <w:noProof/>
          <w:sz w:val="24"/>
          <w:szCs w:val="24"/>
        </w:rPr>
        <w:t xml:space="preserve">  </w:t>
      </w:r>
      <w:r w:rsidR="00457E2C" w:rsidRPr="00457E2C">
        <w:rPr>
          <w:rFonts w:asciiTheme="majorHAnsi" w:hAnsiTheme="majorHAnsi"/>
          <w:noProof/>
          <w:sz w:val="23"/>
          <w:szCs w:val="23"/>
        </w:rPr>
        <w:t xml:space="preserve">Fluoride is </w:t>
      </w:r>
      <w:r w:rsidR="00457E2C" w:rsidRPr="00457E2C">
        <w:rPr>
          <w:rFonts w:asciiTheme="majorHAnsi" w:hAnsiTheme="majorHAnsi"/>
          <w:noProof/>
          <w:sz w:val="23"/>
          <w:szCs w:val="23"/>
        </w:rPr>
        <w:t xml:space="preserve">a mineral that exists naturally in </w:t>
      </w:r>
      <w:r w:rsidR="00457E2C" w:rsidRPr="00457E2C">
        <w:rPr>
          <w:rFonts w:asciiTheme="majorHAnsi" w:hAnsiTheme="majorHAnsi"/>
          <w:noProof/>
          <w:sz w:val="23"/>
          <w:szCs w:val="23"/>
        </w:rPr>
        <w:t xml:space="preserve">public </w:t>
      </w:r>
      <w:r w:rsidR="00457E2C" w:rsidRPr="00457E2C">
        <w:rPr>
          <w:rFonts w:asciiTheme="majorHAnsi" w:hAnsiTheme="majorHAnsi"/>
          <w:noProof/>
          <w:sz w:val="23"/>
          <w:szCs w:val="23"/>
        </w:rPr>
        <w:t xml:space="preserve">water supplies, but usually at a level </w:t>
      </w:r>
      <w:r w:rsidR="00623E83">
        <w:rPr>
          <w:rFonts w:asciiTheme="majorHAnsi" w:hAnsiTheme="majorHAnsi"/>
          <w:noProof/>
          <w:sz w:val="23"/>
          <w:szCs w:val="23"/>
        </w:rPr>
        <w:t xml:space="preserve">that is </w:t>
      </w:r>
      <w:r w:rsidR="00457E2C" w:rsidRPr="00457E2C">
        <w:rPr>
          <w:rFonts w:asciiTheme="majorHAnsi" w:hAnsiTheme="majorHAnsi"/>
          <w:noProof/>
          <w:sz w:val="23"/>
          <w:szCs w:val="23"/>
        </w:rPr>
        <w:t xml:space="preserve">too low to protect teeth from cavities. This is why </w:t>
      </w:r>
      <w:hyperlink r:id="rId9" w:history="1">
        <w:r w:rsidR="00457E2C" w:rsidRPr="00457E2C">
          <w:rPr>
            <w:rStyle w:val="Hyperlink"/>
            <w:rFonts w:asciiTheme="majorHAnsi" w:hAnsiTheme="majorHAnsi"/>
            <w:noProof/>
            <w:sz w:val="23"/>
            <w:szCs w:val="23"/>
          </w:rPr>
          <w:t xml:space="preserve">most </w:t>
        </w:r>
        <w:r w:rsidR="00457E2C">
          <w:rPr>
            <w:rStyle w:val="Hyperlink"/>
            <w:rFonts w:asciiTheme="majorHAnsi" w:hAnsiTheme="majorHAnsi"/>
            <w:noProof/>
            <w:sz w:val="23"/>
            <w:szCs w:val="23"/>
          </w:rPr>
          <w:t xml:space="preserve">local </w:t>
        </w:r>
        <w:r w:rsidR="00457E2C" w:rsidRPr="00457E2C">
          <w:rPr>
            <w:rStyle w:val="Hyperlink"/>
            <w:rFonts w:asciiTheme="majorHAnsi" w:hAnsiTheme="majorHAnsi"/>
            <w:noProof/>
            <w:sz w:val="23"/>
            <w:szCs w:val="23"/>
          </w:rPr>
          <w:t>water systems</w:t>
        </w:r>
      </w:hyperlink>
      <w:r w:rsidR="00457E2C" w:rsidRPr="00457E2C">
        <w:rPr>
          <w:rFonts w:asciiTheme="majorHAnsi" w:hAnsiTheme="majorHAnsi"/>
          <w:noProof/>
          <w:sz w:val="23"/>
          <w:szCs w:val="23"/>
        </w:rPr>
        <w:t xml:space="preserve"> </w:t>
      </w:r>
      <w:r w:rsidR="00457E2C" w:rsidRPr="00457E2C">
        <w:rPr>
          <w:rFonts w:asciiTheme="majorHAnsi" w:hAnsiTheme="majorHAnsi"/>
          <w:noProof/>
          <w:sz w:val="23"/>
          <w:szCs w:val="23"/>
        </w:rPr>
        <w:t xml:space="preserve">adjust the level, usually by </w:t>
      </w:r>
      <w:r w:rsidR="00457E2C" w:rsidRPr="00457E2C">
        <w:rPr>
          <w:rFonts w:asciiTheme="majorHAnsi" w:hAnsiTheme="majorHAnsi"/>
          <w:noProof/>
          <w:sz w:val="23"/>
          <w:szCs w:val="23"/>
        </w:rPr>
        <w:t>add</w:t>
      </w:r>
      <w:r w:rsidR="00457E2C" w:rsidRPr="00457E2C">
        <w:rPr>
          <w:rFonts w:asciiTheme="majorHAnsi" w:hAnsiTheme="majorHAnsi"/>
          <w:noProof/>
          <w:sz w:val="23"/>
          <w:szCs w:val="23"/>
        </w:rPr>
        <w:t>ing</w:t>
      </w:r>
      <w:r w:rsidR="00457E2C" w:rsidRPr="00457E2C">
        <w:rPr>
          <w:rFonts w:asciiTheme="majorHAnsi" w:hAnsiTheme="majorHAnsi"/>
          <w:noProof/>
          <w:sz w:val="23"/>
          <w:szCs w:val="23"/>
        </w:rPr>
        <w:t xml:space="preserve"> </w:t>
      </w:r>
      <w:r w:rsidR="00623E83">
        <w:rPr>
          <w:rFonts w:asciiTheme="majorHAnsi" w:hAnsiTheme="majorHAnsi"/>
          <w:noProof/>
          <w:sz w:val="23"/>
          <w:szCs w:val="23"/>
        </w:rPr>
        <w:t xml:space="preserve">a little </w:t>
      </w:r>
      <w:r w:rsidR="00457E2C" w:rsidRPr="00457E2C">
        <w:rPr>
          <w:rFonts w:asciiTheme="majorHAnsi" w:hAnsiTheme="majorHAnsi"/>
          <w:noProof/>
          <w:sz w:val="23"/>
          <w:szCs w:val="23"/>
        </w:rPr>
        <w:t>more fluoride.</w:t>
      </w:r>
      <w:r w:rsidR="00623E83">
        <w:rPr>
          <w:rFonts w:asciiTheme="majorHAnsi" w:hAnsiTheme="majorHAnsi"/>
          <w:noProof/>
          <w:sz w:val="23"/>
          <w:szCs w:val="23"/>
        </w:rPr>
        <w:t xml:space="preserve"> Fluoride’s benefits were first </w:t>
      </w:r>
      <w:hyperlink r:id="rId10" w:history="1">
        <w:r w:rsidR="00623E83" w:rsidRPr="00976303">
          <w:rPr>
            <w:rStyle w:val="Hyperlink"/>
            <w:rFonts w:asciiTheme="majorHAnsi" w:hAnsiTheme="majorHAnsi"/>
            <w:noProof/>
            <w:sz w:val="23"/>
            <w:szCs w:val="23"/>
          </w:rPr>
          <w:t>co</w:t>
        </w:r>
        <w:r w:rsidR="00976303">
          <w:rPr>
            <w:rStyle w:val="Hyperlink"/>
            <w:rFonts w:asciiTheme="majorHAnsi" w:hAnsiTheme="majorHAnsi"/>
            <w:noProof/>
            <w:sz w:val="23"/>
            <w:szCs w:val="23"/>
          </w:rPr>
          <w:t>nfirmed</w:t>
        </w:r>
      </w:hyperlink>
      <w:r w:rsidR="00976303">
        <w:rPr>
          <w:rFonts w:asciiTheme="majorHAnsi" w:hAnsiTheme="majorHAnsi"/>
          <w:noProof/>
          <w:sz w:val="23"/>
          <w:szCs w:val="23"/>
        </w:rPr>
        <w:t xml:space="preserve"> during the early 1900s in</w:t>
      </w:r>
      <w:r w:rsidR="00623E83">
        <w:rPr>
          <w:rFonts w:asciiTheme="majorHAnsi" w:hAnsiTheme="majorHAnsi"/>
          <w:noProof/>
          <w:sz w:val="23"/>
          <w:szCs w:val="23"/>
        </w:rPr>
        <w:t xml:space="preserve"> Colorado Springs, Colorado—an area whose water </w:t>
      </w:r>
      <w:r w:rsidR="00976303">
        <w:rPr>
          <w:rFonts w:asciiTheme="majorHAnsi" w:hAnsiTheme="majorHAnsi"/>
          <w:noProof/>
          <w:sz w:val="23"/>
          <w:szCs w:val="23"/>
        </w:rPr>
        <w:t xml:space="preserve">supply </w:t>
      </w:r>
      <w:r w:rsidR="00623E83">
        <w:rPr>
          <w:rFonts w:asciiTheme="majorHAnsi" w:hAnsiTheme="majorHAnsi"/>
          <w:noProof/>
          <w:sz w:val="23"/>
          <w:szCs w:val="23"/>
        </w:rPr>
        <w:t>has unusually high levels of fluoride</w:t>
      </w:r>
      <w:r w:rsidR="00976303">
        <w:rPr>
          <w:rFonts w:asciiTheme="majorHAnsi" w:hAnsiTheme="majorHAnsi"/>
          <w:noProof/>
          <w:sz w:val="23"/>
          <w:szCs w:val="23"/>
        </w:rPr>
        <w:t>.</w:t>
      </w:r>
    </w:p>
    <w:p w:rsidR="00623E83" w:rsidRDefault="00623E83" w:rsidP="00457E2C">
      <w:pPr>
        <w:tabs>
          <w:tab w:val="left" w:pos="9720"/>
        </w:tabs>
        <w:ind w:right="180"/>
        <w:rPr>
          <w:rFonts w:asciiTheme="majorHAnsi" w:hAnsiTheme="majorHAnsi"/>
          <w:noProof/>
          <w:sz w:val="23"/>
          <w:szCs w:val="23"/>
        </w:rPr>
      </w:pPr>
    </w:p>
    <w:p w:rsidR="00457E2C" w:rsidRPr="00E42CFD" w:rsidRDefault="00B824C6" w:rsidP="00457E2C">
      <w:pPr>
        <w:tabs>
          <w:tab w:val="left" w:pos="9720"/>
        </w:tabs>
        <w:ind w:right="180"/>
        <w:rPr>
          <w:rFonts w:asciiTheme="majorHAnsi" w:hAnsiTheme="majorHAnsi"/>
          <w:b/>
          <w:noProof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w:t xml:space="preserve">2. </w:t>
      </w:r>
      <w:r w:rsidR="00623E83" w:rsidRPr="00623E83">
        <w:rPr>
          <w:rFonts w:asciiTheme="majorHAnsi" w:hAnsiTheme="majorHAnsi"/>
          <w:b/>
          <w:noProof/>
          <w:sz w:val="24"/>
          <w:szCs w:val="24"/>
        </w:rPr>
        <w:t>More than 70 years of research and experience proves that f</w:t>
      </w:r>
      <w:r w:rsidR="00457E2C" w:rsidRPr="00623E83">
        <w:rPr>
          <w:rFonts w:asciiTheme="majorHAnsi" w:hAnsiTheme="majorHAnsi"/>
          <w:b/>
          <w:noProof/>
          <w:sz w:val="24"/>
          <w:szCs w:val="24"/>
        </w:rPr>
        <w:t>luor</w:t>
      </w:r>
      <w:r w:rsidR="00623E83" w:rsidRPr="00623E83">
        <w:rPr>
          <w:rFonts w:asciiTheme="majorHAnsi" w:hAnsiTheme="majorHAnsi"/>
          <w:b/>
          <w:noProof/>
          <w:sz w:val="24"/>
          <w:szCs w:val="24"/>
        </w:rPr>
        <w:t>idation lowers the rate of</w:t>
      </w:r>
      <w:r w:rsidR="00623E83">
        <w:rPr>
          <w:rFonts w:asciiTheme="majorHAnsi" w:hAnsiTheme="majorHAnsi"/>
          <w:noProof/>
          <w:sz w:val="23"/>
          <w:szCs w:val="23"/>
        </w:rPr>
        <w:t xml:space="preserve"> </w:t>
      </w:r>
      <w:r w:rsidR="00623E83" w:rsidRPr="00623E83">
        <w:rPr>
          <w:rFonts w:asciiTheme="majorHAnsi" w:hAnsiTheme="majorHAnsi"/>
          <w:b/>
          <w:noProof/>
          <w:sz w:val="24"/>
          <w:szCs w:val="24"/>
        </w:rPr>
        <w:t>tooth decay</w:t>
      </w:r>
      <w:r w:rsidR="00472014">
        <w:rPr>
          <w:rFonts w:asciiTheme="majorHAnsi" w:hAnsiTheme="majorHAnsi"/>
          <w:b/>
          <w:noProof/>
          <w:sz w:val="24"/>
          <w:szCs w:val="24"/>
        </w:rPr>
        <w:t xml:space="preserve"> for both children and adults</w:t>
      </w:r>
      <w:r w:rsidR="00E42CFD">
        <w:rPr>
          <w:rFonts w:asciiTheme="majorHAnsi" w:hAnsiTheme="majorHAnsi"/>
          <w:b/>
          <w:noProof/>
          <w:sz w:val="24"/>
          <w:szCs w:val="24"/>
        </w:rPr>
        <w:t>.</w:t>
      </w:r>
      <w:r w:rsidR="00472014">
        <w:rPr>
          <w:rFonts w:asciiTheme="majorHAnsi" w:hAnsiTheme="majorHAnsi"/>
          <w:noProof/>
          <w:sz w:val="18"/>
          <w:szCs w:val="18"/>
        </w:rPr>
        <w:drawing>
          <wp:anchor distT="0" distB="0" distL="114300" distR="114300" simplePos="0" relativeHeight="251659264" behindDoc="1" locked="0" layoutInCell="1" allowOverlap="1" wp14:anchorId="012528F9" wp14:editId="09A18E1C">
            <wp:simplePos x="0" y="0"/>
            <wp:positionH relativeFrom="column">
              <wp:posOffset>3476625</wp:posOffset>
            </wp:positionH>
            <wp:positionV relativeFrom="paragraph">
              <wp:posOffset>796290</wp:posOffset>
            </wp:positionV>
            <wp:extent cx="2286000" cy="1752600"/>
            <wp:effectExtent l="19050" t="19050" r="19050" b="19050"/>
            <wp:wrapTight wrapText="bothSides">
              <wp:wrapPolygon edited="0">
                <wp:start x="-180" y="-235"/>
                <wp:lineTo x="-180" y="21600"/>
                <wp:lineTo x="21600" y="21600"/>
                <wp:lineTo x="21600" y="-235"/>
                <wp:lineTo x="-180" y="-235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 Mom in Green Jacket with Her Toddler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4" t="5641" r="10840"/>
                    <a:stretch/>
                  </pic:blipFill>
                  <pic:spPr bwMode="auto">
                    <a:xfrm>
                      <a:off x="0" y="0"/>
                      <a:ext cx="2286000" cy="1752600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CFD">
        <w:rPr>
          <w:rFonts w:asciiTheme="majorHAnsi" w:hAnsiTheme="majorHAnsi"/>
          <w:b/>
          <w:noProof/>
          <w:sz w:val="24"/>
          <w:szCs w:val="24"/>
        </w:rPr>
        <w:t xml:space="preserve">  </w:t>
      </w:r>
      <w:r w:rsidR="00457E2C">
        <w:rPr>
          <w:rFonts w:asciiTheme="majorHAnsi" w:hAnsiTheme="majorHAnsi"/>
          <w:noProof/>
          <w:sz w:val="23"/>
          <w:szCs w:val="23"/>
        </w:rPr>
        <w:t xml:space="preserve">According to the Centers for Disease Control and Prevention, </w:t>
      </w:r>
      <w:r w:rsidR="00457E2C" w:rsidRPr="00457E2C">
        <w:rPr>
          <w:rFonts w:asciiTheme="majorHAnsi" w:hAnsiTheme="majorHAnsi"/>
          <w:noProof/>
          <w:sz w:val="23"/>
          <w:szCs w:val="23"/>
        </w:rPr>
        <w:t xml:space="preserve">fluoridation </w:t>
      </w:r>
      <w:hyperlink r:id="rId12" w:history="1">
        <w:r w:rsidR="00457E2C" w:rsidRPr="00457E2C">
          <w:rPr>
            <w:rStyle w:val="Hyperlink"/>
            <w:rFonts w:asciiTheme="majorHAnsi" w:hAnsiTheme="majorHAnsi"/>
            <w:noProof/>
            <w:sz w:val="23"/>
            <w:szCs w:val="23"/>
          </w:rPr>
          <w:t>reduces</w:t>
        </w:r>
      </w:hyperlink>
      <w:r w:rsidR="00457E2C" w:rsidRPr="00457E2C">
        <w:rPr>
          <w:rFonts w:asciiTheme="majorHAnsi" w:hAnsiTheme="majorHAnsi"/>
          <w:noProof/>
          <w:sz w:val="23"/>
          <w:szCs w:val="23"/>
        </w:rPr>
        <w:t xml:space="preserve"> tooth decay by approximately 25% over a lifetime. Both </w:t>
      </w:r>
      <w:hyperlink r:id="rId13" w:history="1">
        <w:r w:rsidR="00457E2C" w:rsidRPr="00457E2C">
          <w:rPr>
            <w:rStyle w:val="Hyperlink"/>
            <w:rFonts w:asciiTheme="majorHAnsi" w:hAnsiTheme="majorHAnsi"/>
            <w:noProof/>
            <w:sz w:val="23"/>
            <w:szCs w:val="23"/>
          </w:rPr>
          <w:t>children</w:t>
        </w:r>
      </w:hyperlink>
      <w:r w:rsidR="00457E2C" w:rsidRPr="00457E2C">
        <w:rPr>
          <w:rFonts w:asciiTheme="majorHAnsi" w:hAnsiTheme="majorHAnsi"/>
          <w:noProof/>
          <w:sz w:val="23"/>
          <w:szCs w:val="23"/>
        </w:rPr>
        <w:t xml:space="preserve"> and </w:t>
      </w:r>
      <w:hyperlink r:id="rId14" w:history="1">
        <w:r w:rsidR="00457E2C" w:rsidRPr="00457E2C">
          <w:rPr>
            <w:rStyle w:val="Hyperlink"/>
            <w:rFonts w:asciiTheme="majorHAnsi" w:hAnsiTheme="majorHAnsi"/>
            <w:noProof/>
            <w:sz w:val="23"/>
            <w:szCs w:val="23"/>
          </w:rPr>
          <w:t>adults</w:t>
        </w:r>
      </w:hyperlink>
      <w:r w:rsidR="00457E2C" w:rsidRPr="00457E2C">
        <w:rPr>
          <w:rFonts w:asciiTheme="majorHAnsi" w:hAnsiTheme="majorHAnsi"/>
          <w:noProof/>
          <w:sz w:val="23"/>
          <w:szCs w:val="23"/>
        </w:rPr>
        <w:t xml:space="preserve"> benefit. Research shows that fluoridated water works in two ways. It works when </w:t>
      </w:r>
      <w:hyperlink r:id="rId15" w:history="1">
        <w:r w:rsidR="00457E2C" w:rsidRPr="00457E2C">
          <w:rPr>
            <w:rStyle w:val="Hyperlink"/>
            <w:rFonts w:asciiTheme="majorHAnsi" w:hAnsiTheme="majorHAnsi"/>
            <w:noProof/>
            <w:sz w:val="23"/>
            <w:szCs w:val="23"/>
          </w:rPr>
          <w:t>swallowed</w:t>
        </w:r>
      </w:hyperlink>
      <w:r w:rsidR="00457E2C" w:rsidRPr="00457E2C">
        <w:rPr>
          <w:rFonts w:asciiTheme="majorHAnsi" w:hAnsiTheme="majorHAnsi"/>
          <w:noProof/>
          <w:sz w:val="23"/>
          <w:szCs w:val="23"/>
        </w:rPr>
        <w:t xml:space="preserve"> because the fluoride enters the bloodstream and </w:t>
      </w:r>
      <w:r w:rsidR="00E42CFD">
        <w:rPr>
          <w:rFonts w:asciiTheme="majorHAnsi" w:hAnsiTheme="majorHAnsi"/>
          <w:noProof/>
          <w:sz w:val="23"/>
          <w:szCs w:val="23"/>
        </w:rPr>
        <w:t xml:space="preserve">gets </w:t>
      </w:r>
      <w:r w:rsidR="00457E2C" w:rsidRPr="00457E2C">
        <w:rPr>
          <w:rFonts w:asciiTheme="majorHAnsi" w:hAnsiTheme="majorHAnsi"/>
          <w:noProof/>
          <w:sz w:val="23"/>
          <w:szCs w:val="23"/>
        </w:rPr>
        <w:t>incor</w:t>
      </w:r>
      <w:r w:rsidR="00E42CFD">
        <w:rPr>
          <w:rFonts w:asciiTheme="majorHAnsi" w:hAnsiTheme="majorHAnsi"/>
          <w:noProof/>
          <w:sz w:val="23"/>
          <w:szCs w:val="23"/>
        </w:rPr>
        <w:t>-</w:t>
      </w:r>
      <w:r w:rsidR="00457E2C" w:rsidRPr="00457E2C">
        <w:rPr>
          <w:rFonts w:asciiTheme="majorHAnsi" w:hAnsiTheme="majorHAnsi"/>
          <w:noProof/>
          <w:sz w:val="23"/>
          <w:szCs w:val="23"/>
        </w:rPr>
        <w:t xml:space="preserve">porated into developing teeth. It works </w:t>
      </w:r>
      <w:hyperlink r:id="rId16" w:history="1">
        <w:r w:rsidR="00457E2C" w:rsidRPr="00457E2C">
          <w:rPr>
            <w:rStyle w:val="Hyperlink"/>
            <w:rFonts w:asciiTheme="majorHAnsi" w:hAnsiTheme="majorHAnsi"/>
            <w:noProof/>
            <w:sz w:val="23"/>
            <w:szCs w:val="23"/>
          </w:rPr>
          <w:t>topically</w:t>
        </w:r>
      </w:hyperlink>
      <w:r w:rsidR="00457E2C" w:rsidRPr="00457E2C">
        <w:rPr>
          <w:rFonts w:asciiTheme="majorHAnsi" w:hAnsiTheme="majorHAnsi"/>
          <w:noProof/>
          <w:sz w:val="23"/>
          <w:szCs w:val="23"/>
        </w:rPr>
        <w:t xml:space="preserve"> because trace levels of fluoride enter the mouth and are incorporated in saliva and plaque that coat the enamel of teeth.</w:t>
      </w:r>
    </w:p>
    <w:p w:rsidR="00457E2C" w:rsidRPr="00E26484" w:rsidRDefault="00457E2C" w:rsidP="00457E2C">
      <w:pPr>
        <w:pStyle w:val="ListParagraph"/>
        <w:tabs>
          <w:tab w:val="left" w:pos="9720"/>
        </w:tabs>
        <w:ind w:left="450" w:right="90" w:hanging="360"/>
        <w:rPr>
          <w:rFonts w:asciiTheme="majorHAnsi" w:hAnsiTheme="majorHAnsi"/>
          <w:noProof/>
          <w:sz w:val="18"/>
          <w:szCs w:val="18"/>
        </w:rPr>
      </w:pPr>
    </w:p>
    <w:p w:rsidR="00976303" w:rsidRDefault="00B824C6" w:rsidP="00457E2C">
      <w:pPr>
        <w:tabs>
          <w:tab w:val="left" w:pos="9720"/>
        </w:tabs>
        <w:ind w:right="180"/>
        <w:rPr>
          <w:rFonts w:asciiTheme="majorHAnsi" w:hAnsiTheme="majorHAnsi" w:cs="Arial"/>
          <w:sz w:val="23"/>
          <w:szCs w:val="23"/>
          <w:shd w:val="clear" w:color="auto" w:fill="FFFFFF"/>
        </w:rPr>
      </w:pPr>
      <w:r>
        <w:rPr>
          <w:rFonts w:asciiTheme="majorHAnsi" w:hAnsiTheme="majorHAnsi"/>
          <w:b/>
          <w:noProof/>
          <w:sz w:val="23"/>
          <w:szCs w:val="23"/>
        </w:rPr>
        <w:t xml:space="preserve">3. </w:t>
      </w:r>
      <w:r w:rsidR="00457E2C" w:rsidRPr="00457E2C">
        <w:rPr>
          <w:rFonts w:asciiTheme="majorHAnsi" w:hAnsiTheme="majorHAnsi"/>
          <w:b/>
          <w:noProof/>
          <w:sz w:val="23"/>
          <w:szCs w:val="23"/>
        </w:rPr>
        <w:t xml:space="preserve">Fluoridation provides </w:t>
      </w:r>
      <w:r w:rsidR="00976303">
        <w:rPr>
          <w:rFonts w:asciiTheme="majorHAnsi" w:hAnsiTheme="majorHAnsi"/>
          <w:b/>
          <w:noProof/>
          <w:sz w:val="23"/>
          <w:szCs w:val="23"/>
        </w:rPr>
        <w:t xml:space="preserve">important </w:t>
      </w:r>
      <w:r w:rsidR="00457E2C" w:rsidRPr="00457E2C">
        <w:rPr>
          <w:rFonts w:asciiTheme="majorHAnsi" w:hAnsiTheme="majorHAnsi"/>
          <w:b/>
          <w:noProof/>
          <w:sz w:val="23"/>
          <w:szCs w:val="23"/>
        </w:rPr>
        <w:t>additional protection beyond fluoride toothpaste.</w:t>
      </w:r>
      <w:r w:rsidR="00E42CFD">
        <w:rPr>
          <w:rFonts w:asciiTheme="majorHAnsi" w:hAnsiTheme="majorHAnsi"/>
          <w:b/>
          <w:noProof/>
          <w:sz w:val="23"/>
          <w:szCs w:val="23"/>
        </w:rPr>
        <w:t xml:space="preserve"> </w:t>
      </w:r>
      <w:r w:rsidR="00457E2C" w:rsidRPr="00457E2C">
        <w:rPr>
          <w:rFonts w:asciiTheme="majorHAnsi" w:hAnsiTheme="majorHAnsi"/>
          <w:noProof/>
          <w:sz w:val="23"/>
          <w:szCs w:val="23"/>
        </w:rPr>
        <w:t xml:space="preserve"> </w:t>
      </w:r>
      <w:hyperlink r:id="rId17" w:history="1">
        <w:r w:rsidR="00623E83" w:rsidRPr="00623E83">
          <w:rPr>
            <w:rStyle w:val="Hyperlink"/>
            <w:rFonts w:asciiTheme="majorHAnsi" w:hAnsiTheme="majorHAnsi" w:cs="Arial"/>
            <w:sz w:val="23"/>
            <w:szCs w:val="23"/>
            <w:shd w:val="clear" w:color="auto" w:fill="FFFFFF"/>
          </w:rPr>
          <w:t>Research</w:t>
        </w:r>
      </w:hyperlink>
      <w:r w:rsidR="00623E83">
        <w:rPr>
          <w:rFonts w:asciiTheme="majorHAnsi" w:hAnsiTheme="majorHAnsi" w:cs="Arial"/>
          <w:sz w:val="23"/>
          <w:szCs w:val="23"/>
          <w:shd w:val="clear" w:color="auto" w:fill="FFFFFF"/>
        </w:rPr>
        <w:t xml:space="preserve"> conducted since the 1980s—after fluoride toothpaste was widely used—continues to show that fluoridated communities have lower rates of tooth decay.</w:t>
      </w:r>
      <w:r w:rsidR="00976303">
        <w:rPr>
          <w:rFonts w:asciiTheme="majorHAnsi" w:hAnsiTheme="majorHAnsi" w:cs="Arial"/>
          <w:sz w:val="23"/>
          <w:szCs w:val="23"/>
          <w:shd w:val="clear" w:color="auto" w:fill="FFFFFF"/>
        </w:rPr>
        <w:t xml:space="preserve"> Like seatbelts and air bags, fluoride toothpaste and fluoridated water are complementary practices.</w:t>
      </w:r>
    </w:p>
    <w:p w:rsidR="00457E2C" w:rsidRPr="00623E83" w:rsidRDefault="00457E2C" w:rsidP="00623E83">
      <w:pPr>
        <w:tabs>
          <w:tab w:val="left" w:pos="9720"/>
        </w:tabs>
        <w:ind w:right="90"/>
        <w:rPr>
          <w:rFonts w:asciiTheme="majorHAnsi" w:hAnsiTheme="majorHAnsi"/>
          <w:noProof/>
          <w:sz w:val="18"/>
          <w:szCs w:val="18"/>
        </w:rPr>
      </w:pPr>
    </w:p>
    <w:p w:rsidR="00976303" w:rsidRPr="00E42CFD" w:rsidRDefault="00B824C6" w:rsidP="00976303">
      <w:pPr>
        <w:tabs>
          <w:tab w:val="left" w:pos="9720"/>
        </w:tabs>
        <w:ind w:right="90"/>
        <w:rPr>
          <w:rFonts w:asciiTheme="majorHAnsi" w:hAnsiTheme="majorHAnsi"/>
          <w:b/>
          <w:noProof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w:t xml:space="preserve">4. </w:t>
      </w:r>
      <w:r w:rsidR="00457E2C" w:rsidRPr="008516F1">
        <w:rPr>
          <w:rFonts w:asciiTheme="majorHAnsi" w:hAnsiTheme="majorHAnsi"/>
          <w:b/>
          <w:noProof/>
          <w:sz w:val="24"/>
          <w:szCs w:val="24"/>
        </w:rPr>
        <w:t>Fluoridation’s benefits ar</w:t>
      </w:r>
      <w:r w:rsidR="00976303" w:rsidRPr="008516F1">
        <w:rPr>
          <w:rFonts w:asciiTheme="majorHAnsi" w:hAnsiTheme="majorHAnsi"/>
          <w:b/>
          <w:noProof/>
          <w:sz w:val="24"/>
          <w:szCs w:val="24"/>
        </w:rPr>
        <w:t>e reinforced by recent studies</w:t>
      </w:r>
      <w:r w:rsidR="00E42CFD">
        <w:rPr>
          <w:rFonts w:asciiTheme="majorHAnsi" w:hAnsiTheme="majorHAnsi"/>
          <w:b/>
          <w:noProof/>
          <w:sz w:val="24"/>
          <w:szCs w:val="24"/>
        </w:rPr>
        <w:t xml:space="preserve">.  </w:t>
      </w:r>
      <w:r w:rsidR="008516F1" w:rsidRPr="008516F1">
        <w:rPr>
          <w:rFonts w:asciiTheme="majorHAnsi" w:hAnsiTheme="majorHAnsi"/>
          <w:noProof/>
          <w:sz w:val="23"/>
          <w:szCs w:val="23"/>
        </w:rPr>
        <w:t xml:space="preserve">The U.S. Community Preventive Services Task Force, an </w:t>
      </w:r>
      <w:r w:rsidR="00457E2C" w:rsidRPr="008516F1">
        <w:rPr>
          <w:rFonts w:asciiTheme="majorHAnsi" w:hAnsiTheme="majorHAnsi"/>
          <w:noProof/>
          <w:sz w:val="23"/>
          <w:szCs w:val="23"/>
        </w:rPr>
        <w:t>independent</w:t>
      </w:r>
      <w:r w:rsidR="008516F1" w:rsidRPr="008516F1">
        <w:rPr>
          <w:rFonts w:asciiTheme="majorHAnsi" w:hAnsiTheme="majorHAnsi"/>
          <w:noProof/>
          <w:sz w:val="23"/>
          <w:szCs w:val="23"/>
        </w:rPr>
        <w:t xml:space="preserve"> panel of </w:t>
      </w:r>
      <w:r w:rsidR="00457E2C" w:rsidRPr="008516F1">
        <w:rPr>
          <w:rFonts w:asciiTheme="majorHAnsi" w:hAnsiTheme="majorHAnsi"/>
          <w:noProof/>
          <w:sz w:val="23"/>
          <w:szCs w:val="23"/>
        </w:rPr>
        <w:t>experts</w:t>
      </w:r>
      <w:r w:rsidR="008516F1" w:rsidRPr="008516F1">
        <w:rPr>
          <w:rFonts w:asciiTheme="majorHAnsi" w:hAnsiTheme="majorHAnsi"/>
          <w:noProof/>
          <w:sz w:val="23"/>
          <w:szCs w:val="23"/>
        </w:rPr>
        <w:t>,</w:t>
      </w:r>
      <w:r w:rsidR="00457E2C" w:rsidRPr="008516F1">
        <w:rPr>
          <w:rFonts w:asciiTheme="majorHAnsi" w:hAnsiTheme="majorHAnsi"/>
          <w:noProof/>
          <w:sz w:val="23"/>
          <w:szCs w:val="23"/>
        </w:rPr>
        <w:t xml:space="preserve"> reviewed more than 150 studies about fluoride and issued its </w:t>
      </w:r>
      <w:hyperlink r:id="rId18" w:history="1">
        <w:r w:rsidR="00457E2C" w:rsidRPr="008516F1">
          <w:rPr>
            <w:rStyle w:val="Hyperlink"/>
            <w:rFonts w:asciiTheme="majorHAnsi" w:hAnsiTheme="majorHAnsi"/>
            <w:noProof/>
            <w:sz w:val="23"/>
            <w:szCs w:val="23"/>
          </w:rPr>
          <w:t>finding</w:t>
        </w:r>
      </w:hyperlink>
      <w:r w:rsidR="00457E2C" w:rsidRPr="008516F1">
        <w:rPr>
          <w:rFonts w:asciiTheme="majorHAnsi" w:hAnsiTheme="majorHAnsi"/>
          <w:noProof/>
          <w:sz w:val="23"/>
          <w:szCs w:val="23"/>
        </w:rPr>
        <w:t xml:space="preserve"> in 2013 t</w:t>
      </w:r>
      <w:r w:rsidR="008516F1" w:rsidRPr="008516F1">
        <w:rPr>
          <w:rFonts w:asciiTheme="majorHAnsi" w:hAnsiTheme="majorHAnsi"/>
          <w:noProof/>
          <w:sz w:val="23"/>
          <w:szCs w:val="23"/>
        </w:rPr>
        <w:t xml:space="preserve">hat there is “strong evidence” of </w:t>
      </w:r>
      <w:r w:rsidR="00457E2C" w:rsidRPr="008516F1">
        <w:rPr>
          <w:rFonts w:asciiTheme="majorHAnsi" w:hAnsiTheme="majorHAnsi"/>
          <w:noProof/>
          <w:sz w:val="23"/>
          <w:szCs w:val="23"/>
        </w:rPr>
        <w:t>fluoridation</w:t>
      </w:r>
      <w:r w:rsidR="008516F1" w:rsidRPr="008516F1">
        <w:rPr>
          <w:rFonts w:asciiTheme="majorHAnsi" w:hAnsiTheme="majorHAnsi"/>
          <w:noProof/>
          <w:sz w:val="23"/>
          <w:szCs w:val="23"/>
        </w:rPr>
        <w:t xml:space="preserve">’s </w:t>
      </w:r>
      <w:r w:rsidR="00457E2C" w:rsidRPr="008516F1">
        <w:rPr>
          <w:rFonts w:asciiTheme="majorHAnsi" w:hAnsiTheme="majorHAnsi"/>
          <w:noProof/>
          <w:sz w:val="23"/>
          <w:szCs w:val="23"/>
        </w:rPr>
        <w:t>effective</w:t>
      </w:r>
      <w:r w:rsidR="008516F1" w:rsidRPr="008516F1">
        <w:rPr>
          <w:rFonts w:asciiTheme="majorHAnsi" w:hAnsiTheme="majorHAnsi"/>
          <w:noProof/>
          <w:sz w:val="23"/>
          <w:szCs w:val="23"/>
        </w:rPr>
        <w:t>ness</w:t>
      </w:r>
      <w:r w:rsidR="00457E2C" w:rsidRPr="008516F1">
        <w:rPr>
          <w:rFonts w:asciiTheme="majorHAnsi" w:hAnsiTheme="majorHAnsi"/>
          <w:noProof/>
          <w:sz w:val="23"/>
          <w:szCs w:val="23"/>
        </w:rPr>
        <w:t xml:space="preserve">. Roughly 30 of these studies had been published since 2000. </w:t>
      </w:r>
      <w:r w:rsidR="00976303" w:rsidRPr="008516F1">
        <w:rPr>
          <w:rFonts w:asciiTheme="majorHAnsi" w:hAnsiTheme="majorHAnsi"/>
          <w:noProof/>
          <w:sz w:val="23"/>
          <w:szCs w:val="23"/>
        </w:rPr>
        <w:t xml:space="preserve">Within the past </w:t>
      </w:r>
      <w:r w:rsidR="008516F1" w:rsidRPr="008516F1">
        <w:rPr>
          <w:rFonts w:asciiTheme="majorHAnsi" w:hAnsiTheme="majorHAnsi"/>
          <w:noProof/>
          <w:sz w:val="23"/>
          <w:szCs w:val="23"/>
        </w:rPr>
        <w:t>several y</w:t>
      </w:r>
      <w:r w:rsidR="00976303" w:rsidRPr="008516F1">
        <w:rPr>
          <w:rFonts w:asciiTheme="majorHAnsi" w:hAnsiTheme="majorHAnsi"/>
          <w:noProof/>
          <w:sz w:val="23"/>
          <w:szCs w:val="23"/>
        </w:rPr>
        <w:t xml:space="preserve">ears, </w:t>
      </w:r>
      <w:r w:rsidR="008516F1" w:rsidRPr="008516F1">
        <w:rPr>
          <w:rFonts w:asciiTheme="majorHAnsi" w:hAnsiTheme="majorHAnsi"/>
          <w:noProof/>
          <w:sz w:val="23"/>
          <w:szCs w:val="23"/>
        </w:rPr>
        <w:t xml:space="preserve">published </w:t>
      </w:r>
      <w:r w:rsidR="00976303" w:rsidRPr="008516F1">
        <w:rPr>
          <w:rFonts w:asciiTheme="majorHAnsi" w:hAnsiTheme="majorHAnsi"/>
          <w:noProof/>
          <w:sz w:val="23"/>
          <w:szCs w:val="23"/>
        </w:rPr>
        <w:t>research from</w:t>
      </w:r>
      <w:r w:rsidR="008516F1" w:rsidRPr="008516F1">
        <w:rPr>
          <w:rFonts w:asciiTheme="majorHAnsi" w:hAnsiTheme="majorHAnsi"/>
          <w:noProof/>
          <w:sz w:val="23"/>
          <w:szCs w:val="23"/>
        </w:rPr>
        <w:t xml:space="preserve"> </w:t>
      </w:r>
      <w:hyperlink r:id="rId19" w:history="1">
        <w:r w:rsidR="008516F1" w:rsidRPr="008516F1">
          <w:rPr>
            <w:rStyle w:val="Hyperlink"/>
            <w:rFonts w:asciiTheme="majorHAnsi" w:hAnsiTheme="majorHAnsi"/>
            <w:noProof/>
            <w:sz w:val="23"/>
            <w:szCs w:val="23"/>
          </w:rPr>
          <w:t>Canada</w:t>
        </w:r>
      </w:hyperlink>
      <w:r w:rsidR="008516F1" w:rsidRPr="008516F1">
        <w:rPr>
          <w:rFonts w:asciiTheme="majorHAnsi" w:hAnsiTheme="majorHAnsi"/>
          <w:noProof/>
          <w:sz w:val="23"/>
          <w:szCs w:val="23"/>
        </w:rPr>
        <w:t>,</w:t>
      </w:r>
      <w:r w:rsidR="00976303" w:rsidRPr="008516F1">
        <w:rPr>
          <w:rFonts w:asciiTheme="majorHAnsi" w:hAnsiTheme="majorHAnsi"/>
          <w:noProof/>
          <w:sz w:val="23"/>
          <w:szCs w:val="23"/>
        </w:rPr>
        <w:t xml:space="preserve"> </w:t>
      </w:r>
      <w:hyperlink r:id="rId20" w:history="1">
        <w:r w:rsidR="00976303" w:rsidRPr="008516F1">
          <w:rPr>
            <w:rStyle w:val="Hyperlink"/>
            <w:rFonts w:asciiTheme="majorHAnsi" w:hAnsiTheme="majorHAnsi"/>
            <w:noProof/>
            <w:sz w:val="23"/>
            <w:szCs w:val="23"/>
          </w:rPr>
          <w:t>England</w:t>
        </w:r>
      </w:hyperlink>
      <w:r w:rsidR="00976303" w:rsidRPr="008516F1">
        <w:rPr>
          <w:rFonts w:asciiTheme="majorHAnsi" w:hAnsiTheme="majorHAnsi"/>
          <w:noProof/>
          <w:sz w:val="23"/>
          <w:szCs w:val="23"/>
        </w:rPr>
        <w:t xml:space="preserve">, </w:t>
      </w:r>
      <w:hyperlink r:id="rId21" w:history="1">
        <w:r w:rsidR="00976303" w:rsidRPr="008516F1">
          <w:rPr>
            <w:rStyle w:val="Hyperlink"/>
            <w:rFonts w:asciiTheme="majorHAnsi" w:hAnsiTheme="majorHAnsi"/>
            <w:noProof/>
            <w:sz w:val="23"/>
            <w:szCs w:val="23"/>
          </w:rPr>
          <w:t>Ireland</w:t>
        </w:r>
      </w:hyperlink>
      <w:r w:rsidR="008516F1" w:rsidRPr="008516F1">
        <w:rPr>
          <w:rFonts w:asciiTheme="majorHAnsi" w:hAnsiTheme="majorHAnsi"/>
          <w:noProof/>
          <w:sz w:val="23"/>
          <w:szCs w:val="23"/>
        </w:rPr>
        <w:t xml:space="preserve">, </w:t>
      </w:r>
      <w:hyperlink r:id="rId22" w:history="1">
        <w:r w:rsidR="00976303" w:rsidRPr="008516F1">
          <w:rPr>
            <w:rStyle w:val="Hyperlink"/>
            <w:rFonts w:asciiTheme="majorHAnsi" w:hAnsiTheme="majorHAnsi"/>
            <w:noProof/>
            <w:sz w:val="23"/>
            <w:szCs w:val="23"/>
          </w:rPr>
          <w:t>Israel</w:t>
        </w:r>
      </w:hyperlink>
      <w:r w:rsidR="00976303" w:rsidRPr="008516F1">
        <w:rPr>
          <w:rFonts w:asciiTheme="majorHAnsi" w:hAnsiTheme="majorHAnsi"/>
          <w:noProof/>
          <w:sz w:val="23"/>
          <w:szCs w:val="23"/>
        </w:rPr>
        <w:t xml:space="preserve"> </w:t>
      </w:r>
      <w:r w:rsidR="008516F1" w:rsidRPr="008516F1">
        <w:rPr>
          <w:rFonts w:asciiTheme="majorHAnsi" w:hAnsiTheme="majorHAnsi"/>
          <w:noProof/>
          <w:sz w:val="23"/>
          <w:szCs w:val="23"/>
        </w:rPr>
        <w:t xml:space="preserve">and </w:t>
      </w:r>
      <w:hyperlink r:id="rId23" w:history="1">
        <w:r w:rsidR="008516F1" w:rsidRPr="008516F1">
          <w:rPr>
            <w:rStyle w:val="Hyperlink"/>
            <w:rFonts w:asciiTheme="majorHAnsi" w:hAnsiTheme="majorHAnsi"/>
            <w:noProof/>
            <w:sz w:val="23"/>
            <w:szCs w:val="23"/>
          </w:rPr>
          <w:t>New Zealand</w:t>
        </w:r>
      </w:hyperlink>
      <w:r w:rsidR="008516F1" w:rsidRPr="008516F1">
        <w:rPr>
          <w:rFonts w:asciiTheme="majorHAnsi" w:hAnsiTheme="majorHAnsi"/>
          <w:noProof/>
          <w:sz w:val="23"/>
          <w:szCs w:val="23"/>
        </w:rPr>
        <w:t xml:space="preserve"> </w:t>
      </w:r>
      <w:r w:rsidR="00976303" w:rsidRPr="008516F1">
        <w:rPr>
          <w:rFonts w:asciiTheme="majorHAnsi" w:hAnsiTheme="majorHAnsi"/>
          <w:noProof/>
          <w:sz w:val="23"/>
          <w:szCs w:val="23"/>
        </w:rPr>
        <w:t>r</w:t>
      </w:r>
      <w:r w:rsidR="008516F1" w:rsidRPr="008516F1">
        <w:rPr>
          <w:rFonts w:asciiTheme="majorHAnsi" w:hAnsiTheme="majorHAnsi"/>
          <w:noProof/>
          <w:sz w:val="23"/>
          <w:szCs w:val="23"/>
        </w:rPr>
        <w:t xml:space="preserve">einforce the overwhelming evidence </w:t>
      </w:r>
      <w:r w:rsidR="00976303" w:rsidRPr="008516F1">
        <w:rPr>
          <w:rFonts w:asciiTheme="majorHAnsi" w:hAnsiTheme="majorHAnsi"/>
          <w:noProof/>
          <w:sz w:val="23"/>
          <w:szCs w:val="23"/>
        </w:rPr>
        <w:t>that fluoridation keeps children and adults healthy.</w:t>
      </w:r>
    </w:p>
    <w:p w:rsidR="00457E2C" w:rsidRPr="00E26484" w:rsidRDefault="00457E2C" w:rsidP="008516F1">
      <w:pPr>
        <w:tabs>
          <w:tab w:val="left" w:pos="9720"/>
        </w:tabs>
        <w:ind w:right="90"/>
        <w:rPr>
          <w:rFonts w:asciiTheme="majorHAnsi" w:hAnsiTheme="majorHAnsi"/>
          <w:noProof/>
          <w:sz w:val="18"/>
          <w:szCs w:val="18"/>
        </w:rPr>
      </w:pPr>
    </w:p>
    <w:p w:rsidR="0084530C" w:rsidRPr="00E42CFD" w:rsidRDefault="00B824C6" w:rsidP="0084530C">
      <w:pPr>
        <w:tabs>
          <w:tab w:val="left" w:pos="9720"/>
        </w:tabs>
        <w:ind w:right="90"/>
        <w:rPr>
          <w:rFonts w:asciiTheme="majorHAnsi" w:hAnsiTheme="majorHAnsi" w:cs="Times New Roman"/>
          <w:b/>
          <w:sz w:val="23"/>
          <w:szCs w:val="23"/>
        </w:rPr>
      </w:pPr>
      <w:r>
        <w:rPr>
          <w:rFonts w:asciiTheme="majorHAnsi" w:hAnsiTheme="majorHAnsi" w:cs="Times New Roman"/>
          <w:b/>
          <w:sz w:val="23"/>
          <w:szCs w:val="23"/>
        </w:rPr>
        <w:t xml:space="preserve">5. </w:t>
      </w:r>
      <w:r w:rsidR="0084530C">
        <w:rPr>
          <w:rFonts w:asciiTheme="majorHAnsi" w:hAnsiTheme="majorHAnsi" w:cs="Times New Roman"/>
          <w:b/>
          <w:sz w:val="23"/>
          <w:szCs w:val="23"/>
        </w:rPr>
        <w:t xml:space="preserve">Fluoridation reflects </w:t>
      </w:r>
      <w:r w:rsidR="0084530C" w:rsidRPr="00CC3475">
        <w:rPr>
          <w:rFonts w:asciiTheme="majorHAnsi" w:hAnsiTheme="majorHAnsi" w:cs="Times New Roman"/>
          <w:b/>
          <w:sz w:val="23"/>
          <w:szCs w:val="23"/>
        </w:rPr>
        <w:t>America</w:t>
      </w:r>
      <w:r w:rsidR="0084530C">
        <w:rPr>
          <w:rFonts w:asciiTheme="majorHAnsi" w:hAnsiTheme="majorHAnsi" w:cs="Times New Roman"/>
          <w:b/>
          <w:sz w:val="23"/>
          <w:szCs w:val="23"/>
        </w:rPr>
        <w:t>’s</w:t>
      </w:r>
      <w:r w:rsidR="0084530C" w:rsidRPr="00CC3475">
        <w:rPr>
          <w:rFonts w:asciiTheme="majorHAnsi" w:hAnsiTheme="majorHAnsi" w:cs="Times New Roman"/>
          <w:b/>
          <w:sz w:val="23"/>
          <w:szCs w:val="23"/>
        </w:rPr>
        <w:t xml:space="preserve"> tradition of fortifying foods and beverages to protect human health.</w:t>
      </w:r>
      <w:r w:rsidR="00E42CFD">
        <w:rPr>
          <w:rFonts w:asciiTheme="majorHAnsi" w:hAnsiTheme="majorHAnsi" w:cs="Times New Roman"/>
          <w:b/>
          <w:sz w:val="23"/>
          <w:szCs w:val="23"/>
        </w:rPr>
        <w:t xml:space="preserve">  </w:t>
      </w:r>
      <w:r w:rsidR="0084530C">
        <w:rPr>
          <w:rFonts w:asciiTheme="majorHAnsi" w:hAnsiTheme="majorHAnsi" w:cs="Times New Roman"/>
          <w:sz w:val="23"/>
          <w:szCs w:val="23"/>
        </w:rPr>
        <w:t>For example,</w:t>
      </w:r>
      <w:r w:rsidR="0084530C" w:rsidRPr="00CC3475">
        <w:rPr>
          <w:rFonts w:asciiTheme="majorHAnsi" w:hAnsiTheme="majorHAnsi" w:cs="Times New Roman"/>
          <w:sz w:val="23"/>
          <w:szCs w:val="23"/>
        </w:rPr>
        <w:t xml:space="preserve"> </w:t>
      </w:r>
      <w:hyperlink r:id="rId24" w:history="1">
        <w:r w:rsidR="0084530C" w:rsidRPr="00CC3475">
          <w:rPr>
            <w:rStyle w:val="Hyperlink"/>
            <w:rFonts w:asciiTheme="majorHAnsi" w:hAnsiTheme="majorHAnsi" w:cs="Times New Roman"/>
            <w:sz w:val="23"/>
            <w:szCs w:val="23"/>
          </w:rPr>
          <w:t>Vitamin D</w:t>
        </w:r>
      </w:hyperlink>
      <w:r w:rsidR="0084530C" w:rsidRPr="00CC3475">
        <w:rPr>
          <w:rFonts w:asciiTheme="majorHAnsi" w:hAnsiTheme="majorHAnsi" w:cs="Times New Roman"/>
          <w:sz w:val="23"/>
          <w:szCs w:val="23"/>
        </w:rPr>
        <w:t xml:space="preserve"> </w:t>
      </w:r>
      <w:r w:rsidR="0084530C">
        <w:rPr>
          <w:rFonts w:asciiTheme="majorHAnsi" w:hAnsiTheme="majorHAnsi" w:cs="Times New Roman"/>
          <w:sz w:val="23"/>
          <w:szCs w:val="23"/>
        </w:rPr>
        <w:t xml:space="preserve">is added </w:t>
      </w:r>
      <w:r w:rsidR="0084530C" w:rsidRPr="00CC3475">
        <w:rPr>
          <w:rFonts w:asciiTheme="majorHAnsi" w:hAnsiTheme="majorHAnsi" w:cs="Times New Roman"/>
          <w:sz w:val="23"/>
          <w:szCs w:val="23"/>
        </w:rPr>
        <w:t>to milk,</w:t>
      </w:r>
      <w:r w:rsidR="0084530C">
        <w:rPr>
          <w:rFonts w:asciiTheme="majorHAnsi" w:hAnsiTheme="majorHAnsi" w:cs="Times New Roman"/>
          <w:sz w:val="23"/>
          <w:szCs w:val="23"/>
        </w:rPr>
        <w:t xml:space="preserve"> </w:t>
      </w:r>
      <w:hyperlink r:id="rId25" w:history="1">
        <w:r w:rsidR="0084530C" w:rsidRPr="00CC3475">
          <w:rPr>
            <w:rStyle w:val="Hyperlink"/>
            <w:rFonts w:asciiTheme="majorHAnsi" w:hAnsiTheme="majorHAnsi" w:cs="Times New Roman"/>
            <w:sz w:val="23"/>
            <w:szCs w:val="23"/>
          </w:rPr>
          <w:t>iodine</w:t>
        </w:r>
      </w:hyperlink>
      <w:r w:rsidR="0084530C" w:rsidRPr="00CC3475">
        <w:rPr>
          <w:rFonts w:asciiTheme="majorHAnsi" w:hAnsiTheme="majorHAnsi" w:cs="Times New Roman"/>
          <w:sz w:val="23"/>
          <w:szCs w:val="23"/>
        </w:rPr>
        <w:t xml:space="preserve"> </w:t>
      </w:r>
      <w:r w:rsidR="0084530C">
        <w:rPr>
          <w:rFonts w:asciiTheme="majorHAnsi" w:hAnsiTheme="majorHAnsi" w:cs="Times New Roman"/>
          <w:sz w:val="23"/>
          <w:szCs w:val="23"/>
        </w:rPr>
        <w:t xml:space="preserve">is added </w:t>
      </w:r>
      <w:r w:rsidR="0084530C" w:rsidRPr="00CC3475">
        <w:rPr>
          <w:rFonts w:asciiTheme="majorHAnsi" w:hAnsiTheme="majorHAnsi" w:cs="Times New Roman"/>
          <w:sz w:val="23"/>
          <w:szCs w:val="23"/>
        </w:rPr>
        <w:t xml:space="preserve">to salt, and </w:t>
      </w:r>
      <w:hyperlink r:id="rId26" w:history="1">
        <w:r w:rsidR="0084530C" w:rsidRPr="00CC3475">
          <w:rPr>
            <w:rStyle w:val="Hyperlink"/>
            <w:rFonts w:asciiTheme="majorHAnsi" w:hAnsiTheme="majorHAnsi" w:cs="Times New Roman"/>
            <w:sz w:val="23"/>
            <w:szCs w:val="23"/>
          </w:rPr>
          <w:t>folic acid</w:t>
        </w:r>
      </w:hyperlink>
      <w:r w:rsidR="0084530C" w:rsidRPr="00CC3475">
        <w:rPr>
          <w:rFonts w:asciiTheme="majorHAnsi" w:hAnsiTheme="majorHAnsi" w:cs="Times New Roman"/>
          <w:sz w:val="23"/>
          <w:szCs w:val="23"/>
        </w:rPr>
        <w:t xml:space="preserve"> </w:t>
      </w:r>
      <w:r w:rsidR="0084530C">
        <w:rPr>
          <w:rFonts w:asciiTheme="majorHAnsi" w:hAnsiTheme="majorHAnsi" w:cs="Times New Roman"/>
          <w:sz w:val="23"/>
          <w:szCs w:val="23"/>
        </w:rPr>
        <w:t>is added to breads and cereals. We all have a stake in keeping our communities healthy</w:t>
      </w:r>
      <w:r w:rsidR="0084530C">
        <w:rPr>
          <w:rFonts w:asciiTheme="majorHAnsi" w:hAnsiTheme="majorHAnsi" w:cs="Times New Roman"/>
          <w:sz w:val="23"/>
          <w:szCs w:val="23"/>
        </w:rPr>
        <w:t>, and one example is e</w:t>
      </w:r>
      <w:r w:rsidR="0084530C">
        <w:rPr>
          <w:rFonts w:asciiTheme="majorHAnsi" w:hAnsiTheme="majorHAnsi" w:cs="Times New Roman"/>
          <w:sz w:val="23"/>
          <w:szCs w:val="23"/>
        </w:rPr>
        <w:t xml:space="preserve">ducational achievement is one reason. Experts </w:t>
      </w:r>
      <w:hyperlink r:id="rId27" w:history="1">
        <w:r w:rsidR="0084530C" w:rsidRPr="0084530C">
          <w:rPr>
            <w:rStyle w:val="Hyperlink"/>
            <w:rFonts w:asciiTheme="majorHAnsi" w:hAnsiTheme="majorHAnsi" w:cs="Times New Roman"/>
            <w:sz w:val="23"/>
            <w:szCs w:val="23"/>
          </w:rPr>
          <w:t>have identified</w:t>
        </w:r>
      </w:hyperlink>
      <w:r w:rsidR="0084530C">
        <w:rPr>
          <w:rFonts w:asciiTheme="majorHAnsi" w:hAnsiTheme="majorHAnsi" w:cs="Times New Roman"/>
          <w:sz w:val="23"/>
          <w:szCs w:val="23"/>
        </w:rPr>
        <w:t xml:space="preserve"> dental health issues as one of the leading reasons why children miss school.</w:t>
      </w:r>
    </w:p>
    <w:p w:rsidR="0084530C" w:rsidRDefault="0084530C" w:rsidP="008516F1">
      <w:pPr>
        <w:tabs>
          <w:tab w:val="left" w:pos="9720"/>
        </w:tabs>
        <w:ind w:right="90"/>
        <w:rPr>
          <w:rFonts w:asciiTheme="majorHAnsi" w:hAnsiTheme="majorHAnsi"/>
          <w:b/>
          <w:noProof/>
          <w:sz w:val="24"/>
          <w:szCs w:val="24"/>
        </w:rPr>
      </w:pPr>
    </w:p>
    <w:p w:rsidR="00457E2C" w:rsidRPr="00E42CFD" w:rsidRDefault="00B824C6" w:rsidP="008516F1">
      <w:pPr>
        <w:tabs>
          <w:tab w:val="left" w:pos="9720"/>
        </w:tabs>
        <w:ind w:right="90"/>
        <w:rPr>
          <w:rStyle w:val="apple-converted-space"/>
          <w:rFonts w:asciiTheme="majorHAnsi" w:hAnsiTheme="majorHAnsi"/>
          <w:noProof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w:t>6. Solid research confirms the safety of fluoridated water</w:t>
      </w:r>
      <w:r w:rsidR="00457E2C" w:rsidRPr="008516F1">
        <w:rPr>
          <w:rFonts w:asciiTheme="majorHAnsi" w:hAnsiTheme="majorHAnsi"/>
          <w:b/>
          <w:noProof/>
          <w:sz w:val="24"/>
          <w:szCs w:val="24"/>
        </w:rPr>
        <w:t>.</w:t>
      </w:r>
      <w:r w:rsidR="00E42CFD">
        <w:rPr>
          <w:rFonts w:asciiTheme="majorHAnsi" w:hAnsiTheme="majorHAnsi"/>
          <w:noProof/>
          <w:sz w:val="24"/>
          <w:szCs w:val="24"/>
        </w:rPr>
        <w:t xml:space="preserve">  </w:t>
      </w:r>
      <w:r w:rsidR="00457E2C" w:rsidRPr="008516F1">
        <w:rPr>
          <w:rFonts w:asciiTheme="majorHAnsi" w:hAnsiTheme="majorHAnsi"/>
          <w:noProof/>
          <w:sz w:val="23"/>
          <w:szCs w:val="23"/>
        </w:rPr>
        <w:t xml:space="preserve">The National Research Council has produced </w:t>
      </w:r>
      <w:hyperlink r:id="rId28" w:history="1">
        <w:r w:rsidR="00457E2C" w:rsidRPr="008516F1">
          <w:rPr>
            <w:rStyle w:val="Hyperlink"/>
            <w:rFonts w:asciiTheme="majorHAnsi" w:hAnsiTheme="majorHAnsi"/>
            <w:noProof/>
            <w:sz w:val="23"/>
            <w:szCs w:val="23"/>
          </w:rPr>
          <w:t>5 reports</w:t>
        </w:r>
      </w:hyperlink>
      <w:r w:rsidR="00457E2C" w:rsidRPr="008516F1">
        <w:rPr>
          <w:rFonts w:asciiTheme="majorHAnsi" w:hAnsiTheme="majorHAnsi"/>
          <w:noProof/>
          <w:sz w:val="23"/>
          <w:szCs w:val="23"/>
        </w:rPr>
        <w:t xml:space="preserve"> on fluoride or fluoridation, including three since 1997. None of these reports has identified health concerns abo</w:t>
      </w:r>
      <w:r w:rsidR="008516F1">
        <w:rPr>
          <w:rFonts w:asciiTheme="majorHAnsi" w:hAnsiTheme="majorHAnsi"/>
          <w:noProof/>
          <w:sz w:val="23"/>
          <w:szCs w:val="23"/>
        </w:rPr>
        <w:t>ut the level of fluoride used for</w:t>
      </w:r>
      <w:r w:rsidR="00457E2C" w:rsidRPr="008516F1">
        <w:rPr>
          <w:rFonts w:asciiTheme="majorHAnsi" w:hAnsiTheme="majorHAnsi"/>
          <w:noProof/>
          <w:sz w:val="23"/>
          <w:szCs w:val="23"/>
        </w:rPr>
        <w:t xml:space="preserve"> water fluoridation. Studies circulated by anti-fluoride groups typically tested fluoride l</w:t>
      </w:r>
      <w:r w:rsidR="007B0B4F">
        <w:rPr>
          <w:rFonts w:asciiTheme="majorHAnsi" w:hAnsiTheme="majorHAnsi"/>
          <w:noProof/>
          <w:sz w:val="23"/>
          <w:szCs w:val="23"/>
        </w:rPr>
        <w:t xml:space="preserve">evels in other </w:t>
      </w:r>
      <w:r w:rsidR="007B0B4F">
        <w:rPr>
          <w:rFonts w:asciiTheme="majorHAnsi" w:hAnsiTheme="majorHAnsi"/>
          <w:noProof/>
          <w:sz w:val="23"/>
          <w:szCs w:val="23"/>
        </w:rPr>
        <w:lastRenderedPageBreak/>
        <w:t>countries that a</w:t>
      </w:r>
      <w:r w:rsidR="00457E2C" w:rsidRPr="008516F1">
        <w:rPr>
          <w:rFonts w:asciiTheme="majorHAnsi" w:hAnsiTheme="majorHAnsi"/>
          <w:noProof/>
          <w:sz w:val="23"/>
          <w:szCs w:val="23"/>
        </w:rPr>
        <w:t xml:space="preserve">re far higher than those used here in the U.S. </w:t>
      </w:r>
      <w:r w:rsidR="00457E2C" w:rsidRPr="008516F1">
        <w:rPr>
          <w:rFonts w:asciiTheme="majorHAnsi" w:hAnsiTheme="majorHAnsi"/>
          <w:noProof/>
          <w:sz w:val="10"/>
          <w:szCs w:val="10"/>
        </w:rPr>
        <w:t xml:space="preserve">  </w:t>
      </w:r>
      <w:r w:rsidR="00457E2C" w:rsidRPr="008516F1">
        <w:rPr>
          <w:rFonts w:asciiTheme="majorHAnsi" w:hAnsiTheme="majorHAnsi"/>
          <w:sz w:val="23"/>
          <w:szCs w:val="23"/>
          <w:shd w:val="clear" w:color="auto" w:fill="FFFFFF"/>
        </w:rPr>
        <w:t xml:space="preserve">The Toxicology Excellence for Risk Assessment, an independent research organization, </w:t>
      </w:r>
      <w:hyperlink r:id="rId29" w:history="1">
        <w:r w:rsidR="00457E2C" w:rsidRPr="008516F1">
          <w:rPr>
            <w:rStyle w:val="Hyperlink"/>
            <w:rFonts w:asciiTheme="majorHAnsi" w:hAnsiTheme="majorHAnsi"/>
            <w:sz w:val="23"/>
            <w:szCs w:val="23"/>
            <w:shd w:val="clear" w:color="auto" w:fill="FFFFFF"/>
          </w:rPr>
          <w:t>explains</w:t>
        </w:r>
      </w:hyperlink>
      <w:r w:rsidR="00457E2C" w:rsidRPr="008516F1">
        <w:rPr>
          <w:rFonts w:asciiTheme="majorHAnsi" w:hAnsiTheme="majorHAnsi"/>
          <w:sz w:val="23"/>
          <w:szCs w:val="23"/>
          <w:shd w:val="clear" w:color="auto" w:fill="FFFFFF"/>
        </w:rPr>
        <w:t xml:space="preserve"> that “medical scientists have agreed </w:t>
      </w:r>
      <w:r w:rsidR="00457E2C" w:rsidRPr="00CC3475">
        <w:rPr>
          <w:rFonts w:asciiTheme="majorHAnsi" w:hAnsiTheme="majorHAnsi"/>
          <w:sz w:val="23"/>
          <w:szCs w:val="23"/>
          <w:shd w:val="clear" w:color="auto" w:fill="FFFFFF"/>
        </w:rPr>
        <w:t>that small concentrations of fluoride have health benefits that vastly exceed any hypothetical health risk.</w:t>
      </w:r>
      <w:r w:rsidR="00457E2C" w:rsidRPr="00CC3475">
        <w:rPr>
          <w:rStyle w:val="apple-converted-space"/>
          <w:rFonts w:asciiTheme="majorHAnsi" w:hAnsiTheme="majorHAnsi"/>
          <w:sz w:val="23"/>
          <w:szCs w:val="23"/>
          <w:shd w:val="clear" w:color="auto" w:fill="FFFFFF"/>
        </w:rPr>
        <w:t>”</w:t>
      </w:r>
      <w:r w:rsidR="008516F1" w:rsidRPr="00CC3475">
        <w:rPr>
          <w:rStyle w:val="apple-converted-space"/>
          <w:rFonts w:asciiTheme="majorHAnsi" w:hAnsiTheme="majorHAnsi"/>
          <w:sz w:val="23"/>
          <w:szCs w:val="23"/>
          <w:shd w:val="clear" w:color="auto" w:fill="FFFFFF"/>
        </w:rPr>
        <w:t xml:space="preserve"> </w:t>
      </w:r>
      <w:r w:rsidR="00CC3475">
        <w:rPr>
          <w:rStyle w:val="apple-converted-space"/>
          <w:rFonts w:asciiTheme="majorHAnsi" w:hAnsiTheme="majorHAnsi"/>
          <w:sz w:val="23"/>
          <w:szCs w:val="23"/>
          <w:shd w:val="clear" w:color="auto" w:fill="FFFFFF"/>
        </w:rPr>
        <w:t xml:space="preserve">In a </w:t>
      </w:r>
      <w:hyperlink r:id="rId30" w:history="1">
        <w:r w:rsidR="00CC3475" w:rsidRPr="00CC3475">
          <w:rPr>
            <w:rStyle w:val="Hyperlink"/>
            <w:rFonts w:asciiTheme="majorHAnsi" w:hAnsiTheme="majorHAnsi"/>
            <w:sz w:val="23"/>
            <w:szCs w:val="23"/>
            <w:shd w:val="clear" w:color="auto" w:fill="FFFFFF"/>
          </w:rPr>
          <w:t>2014 report</w:t>
        </w:r>
      </w:hyperlink>
      <w:r w:rsidR="00CC3475">
        <w:rPr>
          <w:rStyle w:val="apple-converted-space"/>
          <w:rFonts w:asciiTheme="majorHAnsi" w:hAnsiTheme="majorHAnsi"/>
          <w:sz w:val="23"/>
          <w:szCs w:val="23"/>
          <w:shd w:val="clear" w:color="auto" w:fill="FFFFFF"/>
        </w:rPr>
        <w:t xml:space="preserve">, </w:t>
      </w:r>
      <w:r w:rsidR="008516F1" w:rsidRPr="00CC3475">
        <w:rPr>
          <w:rStyle w:val="apple-converted-space"/>
          <w:rFonts w:asciiTheme="majorHAnsi" w:hAnsiTheme="majorHAnsi"/>
          <w:sz w:val="23"/>
          <w:szCs w:val="23"/>
          <w:shd w:val="clear" w:color="auto" w:fill="FFFFFF"/>
        </w:rPr>
        <w:t>Public Health England</w:t>
      </w:r>
      <w:r w:rsidR="00CC3475">
        <w:rPr>
          <w:rStyle w:val="apple-converted-space"/>
          <w:rFonts w:asciiTheme="majorHAnsi" w:hAnsiTheme="majorHAnsi"/>
          <w:sz w:val="23"/>
          <w:szCs w:val="23"/>
          <w:shd w:val="clear" w:color="auto" w:fill="FFFFFF"/>
        </w:rPr>
        <w:t xml:space="preserve"> </w:t>
      </w:r>
      <w:r w:rsidR="00CC3475" w:rsidRPr="00CC3475">
        <w:rPr>
          <w:rStyle w:val="apple-converted-space"/>
          <w:rFonts w:asciiTheme="majorHAnsi" w:hAnsiTheme="majorHAnsi"/>
          <w:sz w:val="23"/>
          <w:szCs w:val="23"/>
          <w:shd w:val="clear" w:color="auto" w:fill="FFFFFF"/>
        </w:rPr>
        <w:t>examined safety concerns</w:t>
      </w:r>
      <w:r w:rsidR="00CC3475">
        <w:rPr>
          <w:rStyle w:val="apple-converted-space"/>
          <w:rFonts w:asciiTheme="majorHAnsi" w:hAnsiTheme="majorHAnsi"/>
          <w:sz w:val="23"/>
          <w:szCs w:val="23"/>
          <w:shd w:val="clear" w:color="auto" w:fill="FFFFFF"/>
        </w:rPr>
        <w:t xml:space="preserve"> and wrote </w:t>
      </w:r>
      <w:r w:rsidR="00CC3475" w:rsidRPr="00CC3475">
        <w:rPr>
          <w:rStyle w:val="apple-converted-space"/>
          <w:rFonts w:asciiTheme="majorHAnsi" w:hAnsiTheme="majorHAnsi"/>
          <w:sz w:val="23"/>
          <w:szCs w:val="23"/>
          <w:shd w:val="clear" w:color="auto" w:fill="FFFFFF"/>
        </w:rPr>
        <w:t>that its analysis “</w:t>
      </w:r>
      <w:r w:rsidR="00CC3475" w:rsidRPr="00CC3475">
        <w:rPr>
          <w:rFonts w:asciiTheme="majorHAnsi" w:hAnsiTheme="majorHAnsi"/>
          <w:sz w:val="23"/>
          <w:szCs w:val="23"/>
        </w:rPr>
        <w:t>provides further reassurance that water fluoridation is a safe and effective public health measure.</w:t>
      </w:r>
      <w:r w:rsidR="00CC3475" w:rsidRPr="00CC3475">
        <w:rPr>
          <w:rFonts w:asciiTheme="majorHAnsi" w:hAnsiTheme="majorHAnsi"/>
          <w:sz w:val="23"/>
          <w:szCs w:val="23"/>
        </w:rPr>
        <w:t>”</w:t>
      </w:r>
    </w:p>
    <w:p w:rsidR="00457E2C" w:rsidRPr="00E26484" w:rsidRDefault="00457E2C" w:rsidP="00457E2C">
      <w:pPr>
        <w:pStyle w:val="ListParagraph"/>
        <w:tabs>
          <w:tab w:val="left" w:pos="9720"/>
        </w:tabs>
        <w:ind w:left="450" w:right="90" w:hanging="360"/>
        <w:rPr>
          <w:rFonts w:asciiTheme="majorHAnsi" w:hAnsiTheme="majorHAnsi"/>
          <w:noProof/>
          <w:sz w:val="18"/>
          <w:szCs w:val="18"/>
        </w:rPr>
      </w:pPr>
    </w:p>
    <w:p w:rsidR="00CC3475" w:rsidRDefault="00B824C6" w:rsidP="008516F1">
      <w:pPr>
        <w:tabs>
          <w:tab w:val="left" w:pos="9720"/>
        </w:tabs>
        <w:ind w:right="90"/>
        <w:rPr>
          <w:rFonts w:asciiTheme="majorHAnsi" w:hAnsiTheme="majorHAnsi"/>
          <w:sz w:val="23"/>
          <w:szCs w:val="23"/>
        </w:rPr>
      </w:pPr>
      <w:r>
        <w:rPr>
          <w:rFonts w:asciiTheme="majorHAnsi" w:hAnsiTheme="majorHAnsi"/>
          <w:b/>
          <w:noProof/>
          <w:sz w:val="24"/>
          <w:szCs w:val="24"/>
        </w:rPr>
        <w:t xml:space="preserve">7. </w:t>
      </w:r>
      <w:r w:rsidR="00457E2C" w:rsidRPr="008516F1">
        <w:rPr>
          <w:rFonts w:asciiTheme="majorHAnsi" w:hAnsiTheme="majorHAnsi"/>
          <w:b/>
          <w:noProof/>
          <w:sz w:val="24"/>
          <w:szCs w:val="24"/>
        </w:rPr>
        <w:t xml:space="preserve">Anti-fluoride groups circulate </w:t>
      </w:r>
      <w:r w:rsidR="0084530C">
        <w:rPr>
          <w:rFonts w:asciiTheme="majorHAnsi" w:hAnsiTheme="majorHAnsi"/>
          <w:b/>
          <w:noProof/>
          <w:sz w:val="24"/>
          <w:szCs w:val="24"/>
        </w:rPr>
        <w:t>various</w:t>
      </w:r>
      <w:r w:rsidR="00457E2C" w:rsidRPr="008516F1">
        <w:rPr>
          <w:rFonts w:asciiTheme="majorHAnsi" w:hAnsiTheme="majorHAnsi"/>
          <w:b/>
          <w:noProof/>
          <w:sz w:val="24"/>
          <w:szCs w:val="24"/>
        </w:rPr>
        <w:t xml:space="preserve"> claims that are false, unproven or misleading.</w:t>
      </w:r>
      <w:r w:rsidR="00457E2C" w:rsidRPr="008516F1">
        <w:rPr>
          <w:rFonts w:asciiTheme="majorHAnsi" w:hAnsiTheme="majorHAnsi"/>
          <w:noProof/>
          <w:sz w:val="23"/>
          <w:szCs w:val="23"/>
        </w:rPr>
        <w:t xml:space="preserve">  </w:t>
      </w:r>
      <w:r w:rsidR="00CC3475">
        <w:rPr>
          <w:rFonts w:asciiTheme="majorHAnsi" w:hAnsiTheme="majorHAnsi"/>
          <w:sz w:val="23"/>
          <w:szCs w:val="23"/>
        </w:rPr>
        <w:t xml:space="preserve">Dental and medical professionals aren’t the only ones who have </w:t>
      </w:r>
      <w:r w:rsidR="004F6507">
        <w:rPr>
          <w:rFonts w:asciiTheme="majorHAnsi" w:hAnsiTheme="majorHAnsi"/>
          <w:sz w:val="23"/>
          <w:szCs w:val="23"/>
        </w:rPr>
        <w:t xml:space="preserve">determined that </w:t>
      </w:r>
      <w:r w:rsidR="00E670E3">
        <w:rPr>
          <w:rFonts w:asciiTheme="majorHAnsi" w:hAnsiTheme="majorHAnsi"/>
          <w:sz w:val="23"/>
          <w:szCs w:val="23"/>
        </w:rPr>
        <w:t>opponents</w:t>
      </w:r>
      <w:r w:rsidR="004F6507">
        <w:rPr>
          <w:rFonts w:asciiTheme="majorHAnsi" w:hAnsiTheme="majorHAnsi"/>
          <w:sz w:val="23"/>
          <w:szCs w:val="23"/>
        </w:rPr>
        <w:t xml:space="preserve"> make a lot of </w:t>
      </w:r>
      <w:r w:rsidR="00CC3475">
        <w:rPr>
          <w:rFonts w:asciiTheme="majorHAnsi" w:hAnsiTheme="majorHAnsi"/>
          <w:sz w:val="23"/>
          <w:szCs w:val="23"/>
        </w:rPr>
        <w:t xml:space="preserve">false or misleading claims. </w:t>
      </w:r>
      <w:r w:rsidR="00457E2C" w:rsidRPr="008516F1">
        <w:rPr>
          <w:rFonts w:asciiTheme="majorHAnsi" w:hAnsiTheme="majorHAnsi"/>
          <w:sz w:val="23"/>
          <w:szCs w:val="23"/>
        </w:rPr>
        <w:t xml:space="preserve">PolitiFact, an independent fact-checking service, has investigated </w:t>
      </w:r>
      <w:hyperlink r:id="rId31" w:history="1">
        <w:r w:rsidR="00457E2C" w:rsidRPr="008516F1">
          <w:rPr>
            <w:rStyle w:val="Hyperlink"/>
            <w:rFonts w:asciiTheme="majorHAnsi" w:hAnsiTheme="majorHAnsi"/>
            <w:sz w:val="23"/>
            <w:szCs w:val="23"/>
          </w:rPr>
          <w:t>three</w:t>
        </w:r>
      </w:hyperlink>
      <w:r w:rsidR="00457E2C" w:rsidRPr="008516F1">
        <w:rPr>
          <w:rFonts w:asciiTheme="majorHAnsi" w:hAnsiTheme="majorHAnsi"/>
          <w:sz w:val="23"/>
          <w:szCs w:val="23"/>
        </w:rPr>
        <w:t xml:space="preserve"> </w:t>
      </w:r>
      <w:hyperlink r:id="rId32" w:history="1">
        <w:r w:rsidR="00457E2C" w:rsidRPr="008516F1">
          <w:rPr>
            <w:rStyle w:val="Hyperlink"/>
            <w:rFonts w:asciiTheme="majorHAnsi" w:hAnsiTheme="majorHAnsi"/>
            <w:sz w:val="23"/>
            <w:szCs w:val="23"/>
          </w:rPr>
          <w:t>typical</w:t>
        </w:r>
      </w:hyperlink>
      <w:r w:rsidR="00457E2C" w:rsidRPr="008516F1">
        <w:rPr>
          <w:rFonts w:asciiTheme="majorHAnsi" w:hAnsiTheme="majorHAnsi"/>
          <w:sz w:val="23"/>
          <w:szCs w:val="23"/>
        </w:rPr>
        <w:t xml:space="preserve"> </w:t>
      </w:r>
      <w:hyperlink r:id="rId33" w:history="1">
        <w:r w:rsidR="00457E2C" w:rsidRPr="008516F1">
          <w:rPr>
            <w:rStyle w:val="Hyperlink"/>
            <w:rFonts w:asciiTheme="majorHAnsi" w:hAnsiTheme="majorHAnsi"/>
            <w:sz w:val="23"/>
            <w:szCs w:val="23"/>
          </w:rPr>
          <w:t>arguments</w:t>
        </w:r>
      </w:hyperlink>
      <w:r w:rsidR="00457E2C" w:rsidRPr="008516F1">
        <w:rPr>
          <w:rFonts w:asciiTheme="majorHAnsi" w:hAnsiTheme="majorHAnsi"/>
          <w:sz w:val="23"/>
          <w:szCs w:val="23"/>
        </w:rPr>
        <w:t xml:space="preserve"> made by opponents </w:t>
      </w:r>
      <w:r w:rsidR="00457E2C" w:rsidRPr="00CC3475">
        <w:rPr>
          <w:rFonts w:asciiTheme="majorHAnsi" w:hAnsiTheme="majorHAnsi"/>
          <w:sz w:val="23"/>
          <w:szCs w:val="23"/>
        </w:rPr>
        <w:t>of fluoridation.  Each of these claims was shown to be false or deceptive</w:t>
      </w:r>
      <w:r w:rsidR="00CC3475">
        <w:rPr>
          <w:rFonts w:asciiTheme="majorHAnsi" w:hAnsiTheme="majorHAnsi"/>
          <w:sz w:val="23"/>
          <w:szCs w:val="23"/>
        </w:rPr>
        <w:t xml:space="preserve">. Vermont’s former Commissioner of Environmental Conservation </w:t>
      </w:r>
      <w:hyperlink r:id="rId34" w:history="1">
        <w:r w:rsidR="00CC3475" w:rsidRPr="00CC3475">
          <w:rPr>
            <w:rStyle w:val="Hyperlink"/>
            <w:rFonts w:asciiTheme="majorHAnsi" w:hAnsiTheme="majorHAnsi"/>
            <w:sz w:val="23"/>
            <w:szCs w:val="23"/>
          </w:rPr>
          <w:t>reported</w:t>
        </w:r>
      </w:hyperlink>
      <w:r w:rsidR="00CC3475">
        <w:rPr>
          <w:rFonts w:asciiTheme="majorHAnsi" w:hAnsiTheme="majorHAnsi"/>
          <w:sz w:val="23"/>
          <w:szCs w:val="23"/>
        </w:rPr>
        <w:t xml:space="preserve"> that anti-fluoride activists have seriously misrepresented the safety” of fluoridated water “even though they have been provided with the facts.”</w:t>
      </w:r>
      <w:r w:rsidR="0084530C">
        <w:rPr>
          <w:rFonts w:asciiTheme="majorHAnsi" w:hAnsiTheme="majorHAnsi"/>
          <w:sz w:val="23"/>
          <w:szCs w:val="23"/>
        </w:rPr>
        <w:t xml:space="preserve"> A</w:t>
      </w:r>
      <w:r w:rsidR="004F6507">
        <w:rPr>
          <w:rFonts w:asciiTheme="majorHAnsi" w:hAnsiTheme="majorHAnsi"/>
          <w:sz w:val="23"/>
          <w:szCs w:val="23"/>
        </w:rPr>
        <w:t xml:space="preserve">n expert </w:t>
      </w:r>
      <w:r w:rsidR="0084530C">
        <w:rPr>
          <w:rFonts w:asciiTheme="majorHAnsi" w:hAnsiTheme="majorHAnsi"/>
          <w:sz w:val="23"/>
          <w:szCs w:val="23"/>
        </w:rPr>
        <w:t>in water research</w:t>
      </w:r>
      <w:r w:rsidR="004F6507">
        <w:rPr>
          <w:rFonts w:asciiTheme="majorHAnsi" w:hAnsiTheme="majorHAnsi"/>
          <w:sz w:val="23"/>
          <w:szCs w:val="23"/>
        </w:rPr>
        <w:t xml:space="preserve"> publicly</w:t>
      </w:r>
      <w:r w:rsidR="0084530C">
        <w:rPr>
          <w:rFonts w:asciiTheme="majorHAnsi" w:hAnsiTheme="majorHAnsi"/>
          <w:sz w:val="23"/>
          <w:szCs w:val="23"/>
        </w:rPr>
        <w:t xml:space="preserve"> </w:t>
      </w:r>
      <w:hyperlink r:id="rId35" w:anchor=".Vs3NYfkrLbg" w:history="1">
        <w:r w:rsidR="0084530C" w:rsidRPr="00E670E3">
          <w:rPr>
            <w:rStyle w:val="Hyperlink"/>
            <w:rFonts w:asciiTheme="majorHAnsi" w:hAnsiTheme="majorHAnsi"/>
            <w:sz w:val="23"/>
            <w:szCs w:val="23"/>
          </w:rPr>
          <w:t>expressed</w:t>
        </w:r>
      </w:hyperlink>
      <w:r w:rsidR="0084530C" w:rsidRPr="00E670E3">
        <w:rPr>
          <w:rFonts w:asciiTheme="majorHAnsi" w:hAnsiTheme="majorHAnsi"/>
          <w:sz w:val="23"/>
          <w:szCs w:val="23"/>
        </w:rPr>
        <w:t xml:space="preserve"> concern</w:t>
      </w:r>
      <w:r w:rsidR="004F6507">
        <w:rPr>
          <w:rFonts w:asciiTheme="majorHAnsi" w:hAnsiTheme="majorHAnsi"/>
          <w:sz w:val="23"/>
          <w:szCs w:val="23"/>
        </w:rPr>
        <w:t>s</w:t>
      </w:r>
      <w:r w:rsidR="0084530C" w:rsidRPr="00E670E3">
        <w:rPr>
          <w:rFonts w:asciiTheme="majorHAnsi" w:hAnsiTheme="majorHAnsi"/>
          <w:sz w:val="23"/>
          <w:szCs w:val="23"/>
        </w:rPr>
        <w:t xml:space="preserve"> about “</w:t>
      </w:r>
      <w:r w:rsidR="0084530C" w:rsidRPr="00E670E3">
        <w:rPr>
          <w:rFonts w:asciiTheme="majorHAnsi" w:hAnsiTheme="majorHAnsi" w:cs="Helvetica"/>
          <w:spacing w:val="2"/>
          <w:sz w:val="23"/>
          <w:szCs w:val="23"/>
          <w:shd w:val="clear" w:color="auto" w:fill="FFFFFF"/>
        </w:rPr>
        <w:t>the inflammatory and misleading rhetoric</w:t>
      </w:r>
      <w:r w:rsidR="00E670E3" w:rsidRPr="00E670E3">
        <w:rPr>
          <w:rFonts w:asciiTheme="majorHAnsi" w:hAnsiTheme="majorHAnsi" w:cs="Helvetica"/>
          <w:spacing w:val="2"/>
          <w:sz w:val="23"/>
          <w:szCs w:val="23"/>
          <w:shd w:val="clear" w:color="auto" w:fill="FFFFFF"/>
        </w:rPr>
        <w:t xml:space="preserve">” that </w:t>
      </w:r>
      <w:r w:rsidR="00E670E3">
        <w:rPr>
          <w:rFonts w:asciiTheme="majorHAnsi" w:hAnsiTheme="majorHAnsi" w:cs="Helvetica"/>
          <w:spacing w:val="2"/>
          <w:sz w:val="23"/>
          <w:szCs w:val="23"/>
          <w:shd w:val="clear" w:color="auto" w:fill="FFFFFF"/>
        </w:rPr>
        <w:t xml:space="preserve">some </w:t>
      </w:r>
      <w:r w:rsidR="00E670E3" w:rsidRPr="00E670E3">
        <w:rPr>
          <w:rFonts w:asciiTheme="majorHAnsi" w:hAnsiTheme="majorHAnsi" w:cs="Helvetica"/>
          <w:spacing w:val="2"/>
          <w:sz w:val="23"/>
          <w:szCs w:val="23"/>
          <w:shd w:val="clear" w:color="auto" w:fill="FFFFFF"/>
        </w:rPr>
        <w:t xml:space="preserve">fluoridation </w:t>
      </w:r>
      <w:r w:rsidR="0084530C" w:rsidRPr="00E670E3">
        <w:rPr>
          <w:rFonts w:asciiTheme="majorHAnsi" w:hAnsiTheme="majorHAnsi" w:cs="Helvetica"/>
          <w:spacing w:val="2"/>
          <w:sz w:val="23"/>
          <w:szCs w:val="23"/>
          <w:shd w:val="clear" w:color="auto" w:fill="FFFFFF"/>
        </w:rPr>
        <w:t>opponents</w:t>
      </w:r>
      <w:r w:rsidR="00E670E3">
        <w:rPr>
          <w:rFonts w:asciiTheme="majorHAnsi" w:hAnsiTheme="majorHAnsi" w:cs="Helvetica"/>
          <w:spacing w:val="2"/>
          <w:sz w:val="23"/>
          <w:szCs w:val="23"/>
          <w:shd w:val="clear" w:color="auto" w:fill="FFFFFF"/>
        </w:rPr>
        <w:t xml:space="preserve"> use</w:t>
      </w:r>
      <w:r w:rsidR="0084530C" w:rsidRPr="00E670E3">
        <w:rPr>
          <w:rFonts w:asciiTheme="majorHAnsi" w:hAnsiTheme="majorHAnsi" w:cs="Helvetica"/>
          <w:spacing w:val="2"/>
          <w:sz w:val="23"/>
          <w:szCs w:val="23"/>
          <w:shd w:val="clear" w:color="auto" w:fill="FFFFFF"/>
        </w:rPr>
        <w:t>.</w:t>
      </w:r>
    </w:p>
    <w:p w:rsidR="00CC3475" w:rsidRDefault="00CC3475" w:rsidP="008516F1">
      <w:pPr>
        <w:tabs>
          <w:tab w:val="left" w:pos="9720"/>
        </w:tabs>
        <w:ind w:right="90"/>
        <w:rPr>
          <w:rFonts w:asciiTheme="majorHAnsi" w:hAnsiTheme="majorHAnsi"/>
          <w:sz w:val="23"/>
          <w:szCs w:val="23"/>
        </w:rPr>
      </w:pPr>
    </w:p>
    <w:p w:rsidR="004F6507" w:rsidRDefault="00E42CFD" w:rsidP="004F6507">
      <w:pPr>
        <w:tabs>
          <w:tab w:val="left" w:pos="9720"/>
        </w:tabs>
        <w:ind w:right="90"/>
        <w:rPr>
          <w:rFonts w:asciiTheme="majorHAnsi" w:hAnsiTheme="majorHAnsi"/>
          <w:noProof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ADC7D65" wp14:editId="47C34AA2">
            <wp:simplePos x="0" y="0"/>
            <wp:positionH relativeFrom="column">
              <wp:posOffset>2785110</wp:posOffset>
            </wp:positionH>
            <wp:positionV relativeFrom="paragraph">
              <wp:posOffset>817880</wp:posOffset>
            </wp:positionV>
            <wp:extent cx="3067685" cy="1870710"/>
            <wp:effectExtent l="19050" t="19050" r="18415" b="15240"/>
            <wp:wrapTight wrapText="bothSides">
              <wp:wrapPolygon edited="0">
                <wp:start x="-134" y="-220"/>
                <wp:lineTo x="-134" y="21556"/>
                <wp:lineTo x="21596" y="21556"/>
                <wp:lineTo x="21596" y="-220"/>
                <wp:lineTo x="-134" y="-22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Young Boys (Diverse) Playing with Toys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16586" r="4633"/>
                    <a:stretch/>
                  </pic:blipFill>
                  <pic:spPr bwMode="auto">
                    <a:xfrm>
                      <a:off x="0" y="0"/>
                      <a:ext cx="3067685" cy="1870710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4C6">
        <w:rPr>
          <w:rFonts w:asciiTheme="majorHAnsi" w:hAnsiTheme="majorHAnsi"/>
          <w:b/>
          <w:noProof/>
          <w:sz w:val="24"/>
          <w:szCs w:val="24"/>
        </w:rPr>
        <w:t xml:space="preserve">8. </w:t>
      </w:r>
      <w:r w:rsidR="00E670E3" w:rsidRPr="00E670E3">
        <w:rPr>
          <w:rFonts w:asciiTheme="majorHAnsi" w:hAnsiTheme="majorHAnsi"/>
          <w:b/>
          <w:noProof/>
          <w:sz w:val="24"/>
          <w:szCs w:val="24"/>
        </w:rPr>
        <w:t xml:space="preserve">A community that ended fluoridation would </w:t>
      </w:r>
      <w:r w:rsidR="004F6507">
        <w:rPr>
          <w:rFonts w:asciiTheme="majorHAnsi" w:hAnsiTheme="majorHAnsi"/>
          <w:b/>
          <w:noProof/>
          <w:sz w:val="24"/>
          <w:szCs w:val="24"/>
        </w:rPr>
        <w:t>undermine the health and quality of life of</w:t>
      </w:r>
      <w:r w:rsidR="00472014">
        <w:rPr>
          <w:rFonts w:asciiTheme="majorHAnsi" w:hAnsiTheme="majorHAnsi"/>
          <w:b/>
          <w:noProof/>
          <w:sz w:val="24"/>
          <w:szCs w:val="24"/>
        </w:rPr>
        <w:t xml:space="preserve"> its residents</w:t>
      </w:r>
      <w:r w:rsidR="00E670E3" w:rsidRPr="00E670E3">
        <w:rPr>
          <w:rFonts w:asciiTheme="majorHAnsi" w:hAnsiTheme="majorHAnsi"/>
          <w:b/>
          <w:noProof/>
          <w:sz w:val="24"/>
          <w:szCs w:val="24"/>
        </w:rPr>
        <w:t>.</w:t>
      </w:r>
      <w:r>
        <w:rPr>
          <w:rFonts w:asciiTheme="majorHAnsi" w:hAnsiTheme="majorHAnsi"/>
          <w:noProof/>
          <w:sz w:val="23"/>
          <w:szCs w:val="23"/>
        </w:rPr>
        <w:t xml:space="preserve">  The city council in C</w:t>
      </w:r>
      <w:r w:rsidR="00E670E3">
        <w:rPr>
          <w:rFonts w:asciiTheme="majorHAnsi" w:hAnsiTheme="majorHAnsi"/>
          <w:noProof/>
          <w:sz w:val="23"/>
          <w:szCs w:val="23"/>
        </w:rPr>
        <w:t>a</w:t>
      </w:r>
      <w:r>
        <w:rPr>
          <w:rFonts w:asciiTheme="majorHAnsi" w:hAnsiTheme="majorHAnsi"/>
          <w:noProof/>
          <w:sz w:val="23"/>
          <w:szCs w:val="23"/>
        </w:rPr>
        <w:t>lgary—</w:t>
      </w:r>
      <w:r w:rsidR="00E670E3">
        <w:rPr>
          <w:rFonts w:asciiTheme="majorHAnsi" w:hAnsiTheme="majorHAnsi"/>
          <w:noProof/>
          <w:sz w:val="23"/>
          <w:szCs w:val="23"/>
        </w:rPr>
        <w:t>Canada’s 3rd-largest city</w:t>
      </w:r>
      <w:r>
        <w:rPr>
          <w:rFonts w:asciiTheme="majorHAnsi" w:hAnsiTheme="majorHAnsi"/>
          <w:noProof/>
          <w:sz w:val="23"/>
          <w:szCs w:val="23"/>
        </w:rPr>
        <w:t>—</w:t>
      </w:r>
      <w:r w:rsidR="00E670E3">
        <w:rPr>
          <w:rFonts w:asciiTheme="majorHAnsi" w:hAnsiTheme="majorHAnsi"/>
          <w:noProof/>
          <w:sz w:val="23"/>
          <w:szCs w:val="23"/>
        </w:rPr>
        <w:t xml:space="preserve">ended fluoridation in 2011, and a </w:t>
      </w:r>
      <w:hyperlink r:id="rId37" w:history="1">
        <w:r w:rsidR="00E670E3" w:rsidRPr="004F6507">
          <w:rPr>
            <w:rStyle w:val="Hyperlink"/>
            <w:rFonts w:asciiTheme="majorHAnsi" w:hAnsiTheme="majorHAnsi"/>
            <w:noProof/>
            <w:sz w:val="23"/>
            <w:szCs w:val="23"/>
          </w:rPr>
          <w:t>recent</w:t>
        </w:r>
        <w:r w:rsidR="004F6507">
          <w:rPr>
            <w:rStyle w:val="Hyperlink"/>
            <w:rFonts w:asciiTheme="majorHAnsi" w:hAnsiTheme="majorHAnsi"/>
            <w:noProof/>
            <w:sz w:val="23"/>
            <w:szCs w:val="23"/>
          </w:rPr>
          <w:t>ly published</w:t>
        </w:r>
        <w:r w:rsidR="00E670E3" w:rsidRPr="004F6507">
          <w:rPr>
            <w:rStyle w:val="Hyperlink"/>
            <w:rFonts w:asciiTheme="majorHAnsi" w:hAnsiTheme="majorHAnsi"/>
            <w:noProof/>
            <w:sz w:val="23"/>
            <w:szCs w:val="23"/>
          </w:rPr>
          <w:t xml:space="preserve"> study</w:t>
        </w:r>
      </w:hyperlink>
      <w:r w:rsidR="00E670E3">
        <w:rPr>
          <w:rFonts w:asciiTheme="majorHAnsi" w:hAnsiTheme="majorHAnsi"/>
          <w:noProof/>
          <w:sz w:val="23"/>
          <w:szCs w:val="23"/>
        </w:rPr>
        <w:t xml:space="preserve"> shows the consequences this decision is having. Tooth decay among Calgary’s 2nd-grade children</w:t>
      </w:r>
      <w:r>
        <w:rPr>
          <w:rFonts w:asciiTheme="majorHAnsi" w:hAnsiTheme="majorHAnsi"/>
          <w:noProof/>
          <w:sz w:val="23"/>
          <w:szCs w:val="23"/>
        </w:rPr>
        <w:t xml:space="preserve"> (</w:t>
      </w:r>
      <w:r w:rsidR="00E670E3">
        <w:rPr>
          <w:rFonts w:asciiTheme="majorHAnsi" w:hAnsiTheme="majorHAnsi"/>
          <w:noProof/>
          <w:sz w:val="23"/>
          <w:szCs w:val="23"/>
        </w:rPr>
        <w:t>measured by tooth surfaces</w:t>
      </w:r>
      <w:r>
        <w:rPr>
          <w:rFonts w:asciiTheme="majorHAnsi" w:hAnsiTheme="majorHAnsi"/>
          <w:noProof/>
          <w:sz w:val="23"/>
          <w:szCs w:val="23"/>
        </w:rPr>
        <w:t xml:space="preserve">) </w:t>
      </w:r>
      <w:bookmarkStart w:id="0" w:name="_GoBack"/>
      <w:bookmarkEnd w:id="0"/>
      <w:r w:rsidR="00E670E3">
        <w:rPr>
          <w:rFonts w:asciiTheme="majorHAnsi" w:hAnsiTheme="majorHAnsi"/>
          <w:noProof/>
          <w:sz w:val="23"/>
          <w:szCs w:val="23"/>
        </w:rPr>
        <w:t>soared 146% after the city</w:t>
      </w:r>
      <w:r>
        <w:rPr>
          <w:rFonts w:asciiTheme="majorHAnsi" w:hAnsiTheme="majorHAnsi"/>
          <w:noProof/>
          <w:sz w:val="23"/>
          <w:szCs w:val="23"/>
        </w:rPr>
        <w:t xml:space="preserve"> ceased fluoridation.  </w:t>
      </w:r>
      <w:r w:rsidR="00E670E3">
        <w:rPr>
          <w:rFonts w:asciiTheme="majorHAnsi" w:hAnsiTheme="majorHAnsi"/>
          <w:noProof/>
          <w:sz w:val="23"/>
          <w:szCs w:val="23"/>
        </w:rPr>
        <w:t>Tooth decay among Calgary children is rising at an 81% faster pace than the decay rate in a similar city that is fluoridated. And a higher cavity rate means that U.S. families and Medicaid budgets must pay more for fillings and other dental treatments.</w:t>
      </w:r>
      <w:r w:rsidR="004F6507">
        <w:rPr>
          <w:rFonts w:asciiTheme="majorHAnsi" w:hAnsiTheme="majorHAnsi"/>
          <w:noProof/>
          <w:sz w:val="23"/>
          <w:szCs w:val="23"/>
        </w:rPr>
        <w:t xml:space="preserve"> </w:t>
      </w:r>
      <w:r w:rsidR="00457E2C" w:rsidRPr="004F6507">
        <w:rPr>
          <w:rFonts w:asciiTheme="majorHAnsi" w:hAnsiTheme="majorHAnsi"/>
          <w:noProof/>
          <w:sz w:val="23"/>
          <w:szCs w:val="23"/>
        </w:rPr>
        <w:t xml:space="preserve">Research shows that children with poor dental health are nearly </w:t>
      </w:r>
      <w:hyperlink r:id="rId38" w:history="1">
        <w:r w:rsidR="00457E2C" w:rsidRPr="004F6507">
          <w:rPr>
            <w:rStyle w:val="Hyperlink"/>
            <w:rFonts w:asciiTheme="majorHAnsi" w:hAnsiTheme="majorHAnsi"/>
            <w:noProof/>
            <w:sz w:val="23"/>
            <w:szCs w:val="23"/>
          </w:rPr>
          <w:t>three times</w:t>
        </w:r>
      </w:hyperlink>
      <w:r w:rsidR="00457E2C" w:rsidRPr="004F6507">
        <w:rPr>
          <w:rFonts w:asciiTheme="majorHAnsi" w:hAnsiTheme="majorHAnsi"/>
          <w:noProof/>
          <w:sz w:val="23"/>
          <w:szCs w:val="23"/>
        </w:rPr>
        <w:t xml:space="preserve"> more likely to miss school days. Adults with unhealthy or missing teeth are at a </w:t>
      </w:r>
      <w:hyperlink r:id="rId39" w:history="1">
        <w:r w:rsidR="00457E2C" w:rsidRPr="004F6507">
          <w:rPr>
            <w:rStyle w:val="Hyperlink"/>
            <w:rFonts w:asciiTheme="majorHAnsi" w:hAnsiTheme="majorHAnsi"/>
            <w:noProof/>
            <w:sz w:val="23"/>
            <w:szCs w:val="23"/>
          </w:rPr>
          <w:t>disadvantage</w:t>
        </w:r>
      </w:hyperlink>
      <w:r w:rsidR="00457E2C" w:rsidRPr="004F6507">
        <w:rPr>
          <w:rFonts w:asciiTheme="majorHAnsi" w:hAnsiTheme="majorHAnsi"/>
          <w:noProof/>
          <w:sz w:val="23"/>
          <w:szCs w:val="23"/>
        </w:rPr>
        <w:t xml:space="preserve"> w</w:t>
      </w:r>
      <w:r w:rsidR="004F6507">
        <w:rPr>
          <w:rFonts w:asciiTheme="majorHAnsi" w:hAnsiTheme="majorHAnsi"/>
          <w:noProof/>
          <w:sz w:val="23"/>
          <w:szCs w:val="23"/>
        </w:rPr>
        <w:t>hen interviewing for good jobs.</w:t>
      </w:r>
    </w:p>
    <w:p w:rsidR="004F6507" w:rsidRDefault="004F6507" w:rsidP="004F6507">
      <w:pPr>
        <w:tabs>
          <w:tab w:val="left" w:pos="9720"/>
        </w:tabs>
        <w:ind w:right="90"/>
        <w:rPr>
          <w:rFonts w:asciiTheme="majorHAnsi" w:hAnsiTheme="majorHAnsi"/>
          <w:noProof/>
          <w:sz w:val="23"/>
          <w:szCs w:val="23"/>
        </w:rPr>
      </w:pPr>
    </w:p>
    <w:p w:rsidR="00E42CFD" w:rsidRDefault="00B824C6" w:rsidP="00472014">
      <w:pPr>
        <w:tabs>
          <w:tab w:val="left" w:pos="9720"/>
        </w:tabs>
        <w:ind w:right="90"/>
        <w:rPr>
          <w:rFonts w:asciiTheme="majorHAnsi" w:hAnsiTheme="majorHAnsi"/>
          <w:sz w:val="23"/>
          <w:szCs w:val="23"/>
        </w:rPr>
      </w:pPr>
      <w:r>
        <w:rPr>
          <w:rFonts w:asciiTheme="majorHAnsi" w:hAnsiTheme="majorHAnsi"/>
          <w:b/>
          <w:noProof/>
          <w:sz w:val="24"/>
          <w:szCs w:val="24"/>
        </w:rPr>
        <w:t xml:space="preserve">9. </w:t>
      </w:r>
      <w:r w:rsidR="004F6507" w:rsidRPr="004F6507">
        <w:rPr>
          <w:rFonts w:asciiTheme="majorHAnsi" w:hAnsiTheme="majorHAnsi"/>
          <w:b/>
          <w:noProof/>
          <w:sz w:val="24"/>
          <w:szCs w:val="24"/>
        </w:rPr>
        <w:t>A community that ended fluoridation wo</w:t>
      </w:r>
      <w:r w:rsidR="00E42CFD">
        <w:rPr>
          <w:rFonts w:asciiTheme="majorHAnsi" w:hAnsiTheme="majorHAnsi"/>
          <w:b/>
          <w:noProof/>
          <w:sz w:val="24"/>
          <w:szCs w:val="24"/>
        </w:rPr>
        <w:t xml:space="preserve">uld increase health inequities.  </w:t>
      </w:r>
      <w:r w:rsidR="00E42CFD">
        <w:rPr>
          <w:rFonts w:asciiTheme="majorHAnsi" w:hAnsiTheme="majorHAnsi"/>
          <w:sz w:val="23"/>
          <w:szCs w:val="23"/>
        </w:rPr>
        <w:t>Children</w:t>
      </w:r>
    </w:p>
    <w:p w:rsidR="00623E83" w:rsidRPr="00E42CFD" w:rsidRDefault="00A34D45" w:rsidP="00472014">
      <w:pPr>
        <w:tabs>
          <w:tab w:val="left" w:pos="9720"/>
        </w:tabs>
        <w:ind w:right="90"/>
        <w:rPr>
          <w:rFonts w:asciiTheme="majorHAnsi" w:hAnsiTheme="majorHAnsi"/>
          <w:b/>
          <w:noProof/>
          <w:sz w:val="24"/>
          <w:szCs w:val="24"/>
        </w:rPr>
      </w:pPr>
      <w:proofErr w:type="gramStart"/>
      <w:r>
        <w:rPr>
          <w:rFonts w:asciiTheme="majorHAnsi" w:hAnsiTheme="majorHAnsi"/>
          <w:sz w:val="23"/>
          <w:szCs w:val="23"/>
        </w:rPr>
        <w:t>of</w:t>
      </w:r>
      <w:proofErr w:type="gramEnd"/>
      <w:r>
        <w:rPr>
          <w:rFonts w:asciiTheme="majorHAnsi" w:hAnsiTheme="majorHAnsi"/>
          <w:sz w:val="23"/>
          <w:szCs w:val="23"/>
        </w:rPr>
        <w:t xml:space="preserve"> color and those from low-income families experience </w:t>
      </w:r>
      <w:hyperlink r:id="rId40" w:history="1">
        <w:r w:rsidRPr="00A34D45">
          <w:rPr>
            <w:rStyle w:val="Hyperlink"/>
            <w:rFonts w:asciiTheme="majorHAnsi" w:hAnsiTheme="majorHAnsi"/>
            <w:sz w:val="23"/>
            <w:szCs w:val="23"/>
          </w:rPr>
          <w:t>disparities</w:t>
        </w:r>
      </w:hyperlink>
      <w:r>
        <w:rPr>
          <w:rFonts w:asciiTheme="majorHAnsi" w:hAnsiTheme="majorHAnsi"/>
          <w:sz w:val="23"/>
          <w:szCs w:val="23"/>
        </w:rPr>
        <w:t xml:space="preserve"> in oral health. Ending fluoridation would make these disparities even worse.</w:t>
      </w:r>
      <w:r>
        <w:rPr>
          <w:rFonts w:asciiTheme="majorHAnsi" w:hAnsiTheme="majorHAnsi"/>
          <w:sz w:val="23"/>
          <w:szCs w:val="23"/>
        </w:rPr>
        <w:t xml:space="preserve"> We know this because research from </w:t>
      </w:r>
      <w:hyperlink r:id="rId41" w:history="1">
        <w:r w:rsidRPr="001D0E70">
          <w:rPr>
            <w:rStyle w:val="Hyperlink"/>
            <w:rFonts w:asciiTheme="majorHAnsi" w:hAnsiTheme="majorHAnsi"/>
            <w:sz w:val="23"/>
            <w:szCs w:val="23"/>
          </w:rPr>
          <w:t>Louisiana</w:t>
        </w:r>
      </w:hyperlink>
      <w:r>
        <w:rPr>
          <w:rFonts w:asciiTheme="majorHAnsi" w:hAnsiTheme="majorHAnsi"/>
          <w:sz w:val="23"/>
          <w:szCs w:val="23"/>
        </w:rPr>
        <w:t xml:space="preserve">, </w:t>
      </w:r>
      <w:hyperlink r:id="rId42" w:history="1">
        <w:r w:rsidRPr="001D0E70">
          <w:rPr>
            <w:rStyle w:val="Hyperlink"/>
            <w:rFonts w:asciiTheme="majorHAnsi" w:hAnsiTheme="majorHAnsi"/>
            <w:sz w:val="23"/>
            <w:szCs w:val="23"/>
          </w:rPr>
          <w:t>Canada</w:t>
        </w:r>
      </w:hyperlink>
      <w:r>
        <w:rPr>
          <w:rFonts w:asciiTheme="majorHAnsi" w:hAnsiTheme="majorHAnsi"/>
          <w:sz w:val="23"/>
          <w:szCs w:val="23"/>
        </w:rPr>
        <w:t xml:space="preserve"> and </w:t>
      </w:r>
      <w:hyperlink r:id="rId43" w:history="1">
        <w:r w:rsidRPr="001D0E70">
          <w:rPr>
            <w:rStyle w:val="Hyperlink"/>
            <w:rFonts w:asciiTheme="majorHAnsi" w:hAnsiTheme="majorHAnsi"/>
            <w:sz w:val="23"/>
            <w:szCs w:val="23"/>
          </w:rPr>
          <w:t>other nations</w:t>
        </w:r>
      </w:hyperlink>
      <w:r>
        <w:rPr>
          <w:rFonts w:asciiTheme="majorHAnsi" w:hAnsiTheme="majorHAnsi"/>
          <w:sz w:val="23"/>
          <w:szCs w:val="23"/>
        </w:rPr>
        <w:t xml:space="preserve"> demonstrates th</w:t>
      </w:r>
      <w:r w:rsidR="001D0E70">
        <w:rPr>
          <w:rFonts w:asciiTheme="majorHAnsi" w:hAnsiTheme="majorHAnsi"/>
          <w:sz w:val="23"/>
          <w:szCs w:val="23"/>
        </w:rPr>
        <w:t>at low-income or dis</w:t>
      </w:r>
      <w:r w:rsidR="00472014">
        <w:rPr>
          <w:rFonts w:asciiTheme="majorHAnsi" w:hAnsiTheme="majorHAnsi"/>
          <w:sz w:val="23"/>
          <w:szCs w:val="23"/>
        </w:rPr>
        <w:t xml:space="preserve">advantaged children </w:t>
      </w:r>
      <w:r w:rsidR="00472014">
        <w:rPr>
          <w:rFonts w:asciiTheme="majorHAnsi" w:hAnsiTheme="majorHAnsi"/>
          <w:sz w:val="23"/>
          <w:szCs w:val="23"/>
        </w:rPr>
        <w:t>in non-fluoridated communities</w:t>
      </w:r>
      <w:r w:rsidR="00472014">
        <w:rPr>
          <w:rFonts w:asciiTheme="majorHAnsi" w:hAnsiTheme="majorHAnsi"/>
          <w:sz w:val="23"/>
          <w:szCs w:val="23"/>
        </w:rPr>
        <w:t xml:space="preserve"> experience more tooth decay</w:t>
      </w:r>
      <w:r>
        <w:rPr>
          <w:rFonts w:asciiTheme="majorHAnsi" w:hAnsiTheme="majorHAnsi"/>
          <w:sz w:val="23"/>
          <w:szCs w:val="23"/>
        </w:rPr>
        <w:t>.</w:t>
      </w:r>
      <w:r w:rsidR="001D0E70">
        <w:rPr>
          <w:rFonts w:asciiTheme="majorHAnsi" w:hAnsiTheme="majorHAnsi"/>
          <w:sz w:val="23"/>
          <w:szCs w:val="23"/>
        </w:rPr>
        <w:t xml:space="preserve"> I</w:t>
      </w:r>
      <w:r w:rsidR="00472014">
        <w:rPr>
          <w:rFonts w:asciiTheme="majorHAnsi" w:hAnsiTheme="majorHAnsi"/>
          <w:sz w:val="23"/>
          <w:szCs w:val="23"/>
        </w:rPr>
        <w:t>n fact, a</w:t>
      </w:r>
      <w:r w:rsidR="001D0E70">
        <w:rPr>
          <w:rFonts w:asciiTheme="majorHAnsi" w:hAnsiTheme="majorHAnsi"/>
          <w:sz w:val="23"/>
          <w:szCs w:val="23"/>
        </w:rPr>
        <w:t xml:space="preserve"> University of Michigan researcher </w:t>
      </w:r>
      <w:hyperlink r:id="rId44" w:history="1">
        <w:r w:rsidR="001D0E70" w:rsidRPr="001D0E70">
          <w:rPr>
            <w:rStyle w:val="Hyperlink"/>
            <w:rFonts w:asciiTheme="majorHAnsi" w:hAnsiTheme="majorHAnsi"/>
            <w:sz w:val="23"/>
            <w:szCs w:val="23"/>
          </w:rPr>
          <w:t>called</w:t>
        </w:r>
      </w:hyperlink>
      <w:r w:rsidR="001D0E70">
        <w:rPr>
          <w:rFonts w:asciiTheme="majorHAnsi" w:hAnsiTheme="majorHAnsi"/>
          <w:sz w:val="23"/>
          <w:szCs w:val="23"/>
        </w:rPr>
        <w:t xml:space="preserve"> fluoridation “the most effective and practical method”</w:t>
      </w:r>
      <w:r w:rsidR="00472014">
        <w:rPr>
          <w:rFonts w:asciiTheme="majorHAnsi" w:hAnsiTheme="majorHAnsi"/>
          <w:sz w:val="23"/>
          <w:szCs w:val="23"/>
        </w:rPr>
        <w:t xml:space="preserve"> for reducing income-based </w:t>
      </w:r>
      <w:r w:rsidR="001D0E70">
        <w:rPr>
          <w:rFonts w:asciiTheme="majorHAnsi" w:hAnsiTheme="majorHAnsi"/>
          <w:sz w:val="23"/>
          <w:szCs w:val="23"/>
        </w:rPr>
        <w:t xml:space="preserve">disparities. </w:t>
      </w:r>
      <w:r>
        <w:rPr>
          <w:rFonts w:asciiTheme="majorHAnsi" w:hAnsiTheme="majorHAnsi"/>
          <w:noProof/>
          <w:sz w:val="23"/>
          <w:szCs w:val="23"/>
        </w:rPr>
        <w:t xml:space="preserve">A </w:t>
      </w:r>
      <w:r w:rsidR="00472014">
        <w:rPr>
          <w:rFonts w:asciiTheme="majorHAnsi" w:hAnsiTheme="majorHAnsi"/>
          <w:noProof/>
          <w:sz w:val="23"/>
          <w:szCs w:val="23"/>
        </w:rPr>
        <w:t xml:space="preserve">2013 </w:t>
      </w:r>
      <w:r>
        <w:rPr>
          <w:rFonts w:asciiTheme="majorHAnsi" w:hAnsiTheme="majorHAnsi"/>
          <w:noProof/>
          <w:sz w:val="23"/>
          <w:szCs w:val="23"/>
        </w:rPr>
        <w:t>report by t</w:t>
      </w:r>
      <w:r w:rsidR="004F6507" w:rsidRPr="004F6507">
        <w:rPr>
          <w:rFonts w:asciiTheme="majorHAnsi" w:hAnsiTheme="majorHAnsi"/>
          <w:noProof/>
          <w:sz w:val="23"/>
          <w:szCs w:val="23"/>
        </w:rPr>
        <w:t xml:space="preserve">he Wellesley Institute </w:t>
      </w:r>
      <w:hyperlink r:id="rId45" w:history="1">
        <w:r>
          <w:rPr>
            <w:rStyle w:val="Hyperlink"/>
            <w:rFonts w:asciiTheme="majorHAnsi" w:hAnsiTheme="majorHAnsi"/>
            <w:noProof/>
            <w:sz w:val="23"/>
            <w:szCs w:val="23"/>
          </w:rPr>
          <w:t>conclud</w:t>
        </w:r>
        <w:r w:rsidR="004F6507" w:rsidRPr="00AF74E7">
          <w:rPr>
            <w:rStyle w:val="Hyperlink"/>
            <w:rFonts w:asciiTheme="majorHAnsi" w:hAnsiTheme="majorHAnsi"/>
            <w:noProof/>
            <w:sz w:val="23"/>
            <w:szCs w:val="23"/>
          </w:rPr>
          <w:t>ed</w:t>
        </w:r>
      </w:hyperlink>
      <w:r w:rsidR="004F6507" w:rsidRPr="004F6507">
        <w:rPr>
          <w:rFonts w:asciiTheme="majorHAnsi" w:hAnsiTheme="majorHAnsi"/>
          <w:noProof/>
          <w:sz w:val="23"/>
          <w:szCs w:val="23"/>
        </w:rPr>
        <w:t xml:space="preserve"> that ending fluoridation in a community “</w:t>
      </w:r>
      <w:r w:rsidR="004F6507" w:rsidRPr="004F6507">
        <w:rPr>
          <w:rFonts w:asciiTheme="majorHAnsi" w:hAnsiTheme="majorHAnsi"/>
          <w:sz w:val="23"/>
          <w:szCs w:val="23"/>
        </w:rPr>
        <w:t>will be especially damaging for already health</w:t>
      </w:r>
      <w:r w:rsidR="004F6507" w:rsidRPr="004F6507">
        <w:rPr>
          <w:rFonts w:asciiTheme="majorHAnsi" w:hAnsiTheme="majorHAnsi"/>
          <w:sz w:val="23"/>
          <w:szCs w:val="23"/>
        </w:rPr>
        <w:t>-</w:t>
      </w:r>
      <w:r w:rsidR="004F6507" w:rsidRPr="004F6507">
        <w:rPr>
          <w:rFonts w:asciiTheme="majorHAnsi" w:hAnsiTheme="majorHAnsi"/>
          <w:sz w:val="23"/>
          <w:szCs w:val="23"/>
        </w:rPr>
        <w:t>disadvantaged populations and will worsen oral health inequities.</w:t>
      </w:r>
      <w:r w:rsidR="004F6507" w:rsidRPr="004F6507">
        <w:rPr>
          <w:rFonts w:asciiTheme="majorHAnsi" w:hAnsiTheme="majorHAnsi"/>
          <w:sz w:val="23"/>
          <w:szCs w:val="23"/>
        </w:rPr>
        <w:t>” The institute added: “</w:t>
      </w:r>
      <w:r w:rsidR="004F6507" w:rsidRPr="004F6507">
        <w:rPr>
          <w:rFonts w:asciiTheme="majorHAnsi" w:hAnsiTheme="majorHAnsi"/>
          <w:sz w:val="23"/>
          <w:szCs w:val="23"/>
        </w:rPr>
        <w:t>Alternate oral health measures will not be as effective and will be much more expensive.</w:t>
      </w:r>
      <w:r w:rsidR="00472014">
        <w:rPr>
          <w:rFonts w:asciiTheme="majorHAnsi" w:hAnsiTheme="majorHAnsi"/>
          <w:sz w:val="23"/>
          <w:szCs w:val="23"/>
        </w:rPr>
        <w:t>”</w:t>
      </w:r>
    </w:p>
    <w:sectPr w:rsidR="00623E83" w:rsidRPr="00E42CFD" w:rsidSect="00E42CFD">
      <w:headerReference w:type="default" r:id="rId46"/>
      <w:footerReference w:type="default" r:id="rId47"/>
      <w:headerReference w:type="first" r:id="rId48"/>
      <w:pgSz w:w="12240" w:h="15840" w:code="1"/>
      <w:pgMar w:top="1350" w:right="1440" w:bottom="1440" w:left="1440" w:header="180" w:footer="97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4E7" w:rsidRDefault="00AF74E7" w:rsidP="00AF74E7">
      <w:r>
        <w:separator/>
      </w:r>
    </w:p>
  </w:endnote>
  <w:endnote w:type="continuationSeparator" w:id="0">
    <w:p w:rsidR="00AF74E7" w:rsidRDefault="00AF74E7" w:rsidP="00AF74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CFD" w:rsidRPr="00E42CFD" w:rsidRDefault="00E42CFD" w:rsidP="00E42CFD">
    <w:pPr>
      <w:pStyle w:val="Footer"/>
      <w:jc w:val="center"/>
      <w:rPr>
        <w:rFonts w:asciiTheme="majorHAnsi" w:hAnsiTheme="majorHAnsi"/>
        <w:i/>
        <w:sz w:val="24"/>
        <w:szCs w:val="24"/>
      </w:rPr>
    </w:pPr>
    <w:r w:rsidRPr="00E42CFD">
      <w:rPr>
        <w:rFonts w:asciiTheme="majorHAnsi" w:hAnsiTheme="majorHAnsi"/>
        <w:i/>
        <w:sz w:val="24"/>
        <w:szCs w:val="24"/>
      </w:rPr>
      <w:t>Learn more at AmericanFluoridationSociety.org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4E7" w:rsidRDefault="00AF74E7" w:rsidP="00AF74E7">
      <w:r>
        <w:separator/>
      </w:r>
    </w:p>
  </w:footnote>
  <w:footnote w:type="continuationSeparator" w:id="0">
    <w:p w:rsidR="00AF74E7" w:rsidRDefault="00AF74E7" w:rsidP="00AF74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4E7" w:rsidRDefault="00AF74E7" w:rsidP="00AF74E7">
    <w:pPr>
      <w:pStyle w:val="Header"/>
      <w:jc w:val="center"/>
    </w:pPr>
  </w:p>
  <w:p w:rsidR="00AF74E7" w:rsidRPr="00AF74E7" w:rsidRDefault="00AF74E7" w:rsidP="00AF74E7">
    <w:pPr>
      <w:pStyle w:val="Header"/>
      <w:jc w:val="center"/>
      <w:rPr>
        <w:sz w:val="12"/>
        <w:szCs w:val="1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B4F" w:rsidRDefault="007B0B4F" w:rsidP="007B0B4F">
    <w:pPr>
      <w:pStyle w:val="Header"/>
      <w:jc w:val="center"/>
    </w:pPr>
    <w:r>
      <w:rPr>
        <w:noProof/>
      </w:rPr>
      <w:drawing>
        <wp:inline distT="0" distB="0" distL="0" distR="0" wp14:anchorId="6DD07B6D" wp14:editId="721C0373">
          <wp:extent cx="2212196" cy="687550"/>
          <wp:effectExtent l="0" t="0" r="0" b="0"/>
          <wp:docPr id="3" name="Picture 3" descr="AFS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FS_Logo_RGB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20"/>
                  <a:stretch/>
                </pic:blipFill>
                <pic:spPr bwMode="auto">
                  <a:xfrm>
                    <a:off x="0" y="0"/>
                    <a:ext cx="2233047" cy="69403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7B0B4F" w:rsidRPr="007B0B4F" w:rsidRDefault="007B0B4F" w:rsidP="007B0B4F">
    <w:pPr>
      <w:pStyle w:val="Header"/>
      <w:jc w:val="center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11ADE"/>
    <w:multiLevelType w:val="hybridMultilevel"/>
    <w:tmpl w:val="9E804438"/>
    <w:lvl w:ilvl="0" w:tplc="6F708F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E2C"/>
    <w:rsid w:val="001D0E70"/>
    <w:rsid w:val="001F044F"/>
    <w:rsid w:val="00457E2C"/>
    <w:rsid w:val="00472014"/>
    <w:rsid w:val="004F6507"/>
    <w:rsid w:val="00623E83"/>
    <w:rsid w:val="007B0B4F"/>
    <w:rsid w:val="0084530C"/>
    <w:rsid w:val="008516F1"/>
    <w:rsid w:val="00882F42"/>
    <w:rsid w:val="00976303"/>
    <w:rsid w:val="00A34D45"/>
    <w:rsid w:val="00A82E50"/>
    <w:rsid w:val="00AF74E7"/>
    <w:rsid w:val="00B824C6"/>
    <w:rsid w:val="00CC3475"/>
    <w:rsid w:val="00E42CFD"/>
    <w:rsid w:val="00E67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E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57E2C"/>
    <w:rPr>
      <w:color w:val="0000FF" w:themeColor="hyperlink"/>
      <w:u w:val="single"/>
    </w:rPr>
  </w:style>
  <w:style w:type="character" w:customStyle="1" w:styleId="apple-converted-space">
    <w:name w:val="apple-converted-space"/>
    <w:rsid w:val="00457E2C"/>
    <w:rPr>
      <w:rFonts w:ascii="Times New Roman" w:hAnsi="Times New Roman"/>
    </w:rPr>
  </w:style>
  <w:style w:type="paragraph" w:styleId="ListParagraph">
    <w:name w:val="List Paragraph"/>
    <w:basedOn w:val="Normal"/>
    <w:uiPriority w:val="34"/>
    <w:qFormat/>
    <w:rsid w:val="00457E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3E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E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74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74E7"/>
  </w:style>
  <w:style w:type="paragraph" w:styleId="Footer">
    <w:name w:val="footer"/>
    <w:basedOn w:val="Normal"/>
    <w:link w:val="FooterChar"/>
    <w:uiPriority w:val="99"/>
    <w:unhideWhenUsed/>
    <w:rsid w:val="00AF74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74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E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57E2C"/>
    <w:rPr>
      <w:color w:val="0000FF" w:themeColor="hyperlink"/>
      <w:u w:val="single"/>
    </w:rPr>
  </w:style>
  <w:style w:type="character" w:customStyle="1" w:styleId="apple-converted-space">
    <w:name w:val="apple-converted-space"/>
    <w:rsid w:val="00457E2C"/>
    <w:rPr>
      <w:rFonts w:ascii="Times New Roman" w:hAnsi="Times New Roman"/>
    </w:rPr>
  </w:style>
  <w:style w:type="paragraph" w:styleId="ListParagraph">
    <w:name w:val="List Paragraph"/>
    <w:basedOn w:val="Normal"/>
    <w:uiPriority w:val="34"/>
    <w:qFormat/>
    <w:rsid w:val="00457E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3E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E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74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74E7"/>
  </w:style>
  <w:style w:type="paragraph" w:styleId="Footer">
    <w:name w:val="footer"/>
    <w:basedOn w:val="Normal"/>
    <w:link w:val="FooterChar"/>
    <w:uiPriority w:val="99"/>
    <w:unhideWhenUsed/>
    <w:rsid w:val="00AF74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74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cbi.nlm.nih.gov/pubmed/20873280" TargetMode="External"/><Relationship Id="rId18" Type="http://schemas.openxmlformats.org/officeDocument/2006/relationships/hyperlink" Target="http://www.thecommunityguide.org/oral/fluoridation.html" TargetMode="External"/><Relationship Id="rId26" Type="http://schemas.openxmlformats.org/officeDocument/2006/relationships/hyperlink" Target="http://www.webmd.com/a-to-z-guides/folic-acid-deficiency-anemia-topic-overview" TargetMode="External"/><Relationship Id="rId39" Type="http://schemas.openxmlformats.org/officeDocument/2006/relationships/hyperlink" Target="http://www.nbcnews.com/feature/in-plain-sight/bad-teeth-broken-dreams-lack-dental-care-keeps-many-out-v18906511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tilda.tcd.ie/publications/research%20briefs/2015_Research%20Brief_Water%20Fluoridation.pdf" TargetMode="External"/><Relationship Id="rId34" Type="http://schemas.openxmlformats.org/officeDocument/2006/relationships/hyperlink" Target="http://www.rutlandherald.com/article/20160224/OPINION04/160229784" TargetMode="External"/><Relationship Id="rId42" Type="http://schemas.openxmlformats.org/officeDocument/2006/relationships/hyperlink" Target="https://s3-us-west-2.amazonaws.com/cdhp-fluoridation/CWF+Research/Calgary+CWF+Cessation+%26+Health+Equity+(2016).pdf" TargetMode="External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cdc.gov/fluoridation/basics/" TargetMode="External"/><Relationship Id="rId17" Type="http://schemas.openxmlformats.org/officeDocument/2006/relationships/hyperlink" Target="http://ilikemyteeth.org/fluoridation/effects-of-fluoride/" TargetMode="External"/><Relationship Id="rId25" Type="http://schemas.openxmlformats.org/officeDocument/2006/relationships/hyperlink" Target="http://www.webmd.com/diet/features/salt-dont-ban-entirely" TargetMode="External"/><Relationship Id="rId33" Type="http://schemas.openxmlformats.org/officeDocument/2006/relationships/hyperlink" Target="http://www.politifact.com/wisconsin/statements/2012/jul/09/jim-bohl/milwaukee-alderman-says-fluoride-toothpaste-poison/" TargetMode="External"/><Relationship Id="rId38" Type="http://schemas.openxmlformats.org/officeDocument/2006/relationships/hyperlink" Target="http://www.ncbi.nlm.nih.gov/pmc/articles/PMC3222359/" TargetMode="External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sciencedaily.com/releases/2013/03/130311151255.htm" TargetMode="External"/><Relationship Id="rId20" Type="http://schemas.openxmlformats.org/officeDocument/2006/relationships/hyperlink" Target="http://www.ncbi.nlm.nih.gov/pubmed/24603270" TargetMode="External"/><Relationship Id="rId29" Type="http://schemas.openxmlformats.org/officeDocument/2006/relationships/hyperlink" Target="http://kidschemicalsafety.org/health/reader-question-safe-level/" TargetMode="External"/><Relationship Id="rId41" Type="http://schemas.openxmlformats.org/officeDocument/2006/relationships/hyperlink" Target="http://www.fairbanksalaska.us/wp-content/uploads/2011/07/19990903MMWR-LA-Fluoridation-Study.pd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://www.nejm.org/doi/full/10.1056/NEJM199204303261802" TargetMode="External"/><Relationship Id="rId32" Type="http://schemas.openxmlformats.org/officeDocument/2006/relationships/hyperlink" Target="http://www.politifact.com/florida/statements/2011/oct/06/critics-water-fluoridation/truth-about-fluoride-doesnt-include-nazi-myth/" TargetMode="External"/><Relationship Id="rId37" Type="http://schemas.openxmlformats.org/officeDocument/2006/relationships/hyperlink" Target="http://onlinelibrary.wiley.com/doi/10.1111/cdoe.12215/abstract" TargetMode="External"/><Relationship Id="rId40" Type="http://schemas.openxmlformats.org/officeDocument/2006/relationships/hyperlink" Target="http://www.cdc.gov/nchs/data/databriefs/db191.pdf" TargetMode="External"/><Relationship Id="rId45" Type="http://schemas.openxmlformats.org/officeDocument/2006/relationships/hyperlink" Target="http://www.wellesleyinstitute.com/wp-content/uploads/2013/09/The-Real-Cost-of-Removing-Water-Fluoridation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cbi.nlm.nih.gov/pubmed/12597581" TargetMode="External"/><Relationship Id="rId23" Type="http://schemas.openxmlformats.org/officeDocument/2006/relationships/hyperlink" Target="http://www.ncbi.nlm.nih.gov/pubmed/23550501" TargetMode="External"/><Relationship Id="rId28" Type="http://schemas.openxmlformats.org/officeDocument/2006/relationships/hyperlink" Target="http://www.cdc.gov/fluoridation/safety/nas.htm" TargetMode="External"/><Relationship Id="rId36" Type="http://schemas.openxmlformats.org/officeDocument/2006/relationships/image" Target="media/image3.jpeg"/><Relationship Id="rId49" Type="http://schemas.openxmlformats.org/officeDocument/2006/relationships/fontTable" Target="fontTable.xml"/><Relationship Id="rId10" Type="http://schemas.openxmlformats.org/officeDocument/2006/relationships/hyperlink" Target="http://www.nidcr.nih.gov/oralhealth/Topics/Fluoride/TheStoryofFluoridation.htm" TargetMode="External"/><Relationship Id="rId19" Type="http://schemas.openxmlformats.org/officeDocument/2006/relationships/hyperlink" Target="http://onlinelibrary.wiley.com/doi/10.1111/cdoe.12215/abstract" TargetMode="External"/><Relationship Id="rId31" Type="http://schemas.openxmlformats.org/officeDocument/2006/relationships/hyperlink" Target="http://www.politifact.com/texas/statements/2011/apr/19/mike-ford/austin-resident-says-flouride-compound-added-local/" TargetMode="External"/><Relationship Id="rId44" Type="http://schemas.openxmlformats.org/officeDocument/2006/relationships/hyperlink" Target="http://onlinelibrary.wiley.com/doi/10.1111/j.1752-7325.2002.tb03445.x/abstrac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dh.virginia.gov/ofhs/childandfamily/dental/cwf/" TargetMode="External"/><Relationship Id="rId14" Type="http://schemas.openxmlformats.org/officeDocument/2006/relationships/hyperlink" Target="https://www.dentistry.unc.edu/news/2013/2013-03-11_slade.cfm" TargetMode="External"/><Relationship Id="rId22" Type="http://schemas.openxmlformats.org/officeDocument/2006/relationships/hyperlink" Target="http://jada.ada.org/article/S0002-8177(14)00115-9/abstract" TargetMode="External"/><Relationship Id="rId27" Type="http://schemas.openxmlformats.org/officeDocument/2006/relationships/hyperlink" Target="https://s3.amazonaws.com/cdhp/End+Cavities/School+Absences+in+US+%26+Oral+Health+(2015).pdf" TargetMode="External"/><Relationship Id="rId30" Type="http://schemas.openxmlformats.org/officeDocument/2006/relationships/hyperlink" Target="https://www.gov.uk/government/uploads/system/uploads/attachment_data/file/300202/Water_fluoridation_health_monitoring_for_england__full_report_1Apr2014.pdf" TargetMode="External"/><Relationship Id="rId35" Type="http://schemas.openxmlformats.org/officeDocument/2006/relationships/hyperlink" Target="http://juneauempire.com/stories/040604/opi_fluoride.shtml" TargetMode="External"/><Relationship Id="rId43" Type="http://schemas.openxmlformats.org/officeDocument/2006/relationships/hyperlink" Target="http://jada.ada.org/article/S0002-8177(14)00115-9/abstract" TargetMode="External"/><Relationship Id="rId48" Type="http://schemas.openxmlformats.org/officeDocument/2006/relationships/header" Target="header2.xml"/><Relationship Id="rId8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2</Pages>
  <Words>1344</Words>
  <Characters>7664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Jacob</dc:creator>
  <cp:lastModifiedBy>Matt Jacob</cp:lastModifiedBy>
  <cp:revision>4</cp:revision>
  <dcterms:created xsi:type="dcterms:W3CDTF">2016-02-24T14:19:00Z</dcterms:created>
  <dcterms:modified xsi:type="dcterms:W3CDTF">2016-02-24T19:14:00Z</dcterms:modified>
</cp:coreProperties>
</file>